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5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14062"/>
      </w:tblGrid>
      <w:tr w:rsidR="00660449" w:rsidTr="00660449">
        <w:trPr>
          <w:tblCellSpacing w:w="7" w:type="dxa"/>
        </w:trPr>
        <w:tc>
          <w:tcPr>
            <w:tcW w:w="8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92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004"/>
            </w:tblGrid>
            <w:tr w:rsidR="00660449">
              <w:trPr>
                <w:tblCellSpacing w:w="7" w:type="dxa"/>
                <w:jc w:val="center"/>
              </w:trPr>
              <w:tc>
                <w:tcPr>
                  <w:tcW w:w="8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pPr w:leftFromText="45" w:rightFromText="45" w:vertAnchor="text"/>
                    <w:tblW w:w="8775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15"/>
                    <w:gridCol w:w="5299"/>
                  </w:tblGrid>
                  <w:tr w:rsidR="00660449">
                    <w:trPr>
                      <w:tblCellSpacing w:w="15" w:type="dxa"/>
                    </w:trPr>
                    <w:tc>
                      <w:tcPr>
                        <w:tcW w:w="3075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pPr>
                          <w:pStyle w:val="NormlWeb"/>
                        </w:pPr>
                        <w:r>
                          <w:rPr>
                            <w:rStyle w:val="Kiemels2"/>
                          </w:rPr>
                          <w:t xml:space="preserve">VAN AZ </w:t>
                        </w:r>
                        <w:proofErr w:type="gramStart"/>
                        <w:r>
                          <w:rPr>
                            <w:rStyle w:val="Kiemels2"/>
                          </w:rPr>
                          <w:t>A</w:t>
                        </w:r>
                        <w:proofErr w:type="gramEnd"/>
                        <w:r>
                          <w:rPr>
                            <w:rStyle w:val="Kiemels2"/>
                          </w:rPr>
                          <w:t xml:space="preserve"> HELY, AHOL...</w:t>
                        </w:r>
                      </w:p>
                      <w:p w:rsidR="00660449" w:rsidRDefault="00660449">
                        <w:pPr>
                          <w:pStyle w:val="NormlWeb"/>
                          <w:jc w:val="right"/>
                        </w:pPr>
                        <w:r>
                          <w:rPr>
                            <w:rStyle w:val="Kiemels2"/>
                          </w:rPr>
                          <w:t xml:space="preserve">...A </w:t>
                        </w:r>
                        <w:proofErr w:type="gramStart"/>
                        <w:r>
                          <w:rPr>
                            <w:rStyle w:val="Kiemels2"/>
                          </w:rPr>
                          <w:t>TERMÉSZET MOZGÁSRA</w:t>
                        </w:r>
                        <w:proofErr w:type="gramEnd"/>
                        <w:r>
                          <w:rPr>
                            <w:rStyle w:val="Kiemels2"/>
                          </w:rPr>
                          <w:t xml:space="preserve"> CSÁBÍT</w:t>
                        </w:r>
                      </w:p>
                      <w:p w:rsidR="00660449" w:rsidRDefault="00660449">
                        <w:pPr>
                          <w:pStyle w:val="NormlWeb"/>
                          <w:jc w:val="both"/>
                        </w:pPr>
                        <w:r>
                          <w:t xml:space="preserve">A Velencei-tó minden szeglete magában rejti a felfedezés élményét. A mozgás öröme a szívdobbanáshoz igazodik. Nekiindulhatunk vitorlással, szörfözhetünk a habzó hullámokon, úszhatunk a </w:t>
                        </w:r>
                        <w:proofErr w:type="spellStart"/>
                        <w:r>
                          <w:t>lágyvízű</w:t>
                        </w:r>
                        <w:proofErr w:type="spellEnd"/>
                        <w:r>
                          <w:t xml:space="preserve"> strandokon, kenuzhatunk a nádas titkait kutatva, kerekezhetünk a családdal, vagy versenyezhetünk a </w:t>
                        </w:r>
                        <w:proofErr w:type="spellStart"/>
                        <w:r>
                          <w:t>downhill</w:t>
                        </w:r>
                        <w:proofErr w:type="spellEnd"/>
                        <w:r>
                          <w:t xml:space="preserve"> pályákon, nekivághatunk lóháton, vagy szemlélődhetünk a hőlégballon kosarából. Az idő itt a mi tempónkban telik.</w:t>
                        </w:r>
                      </w:p>
                      <w:p w:rsidR="00660449" w:rsidRDefault="00660449">
                        <w:pPr>
                          <w:pStyle w:val="NormlWeb"/>
                        </w:pPr>
                        <w:r>
                          <w:rPr>
                            <w:rStyle w:val="Kiemels2"/>
                          </w:rPr>
                          <w:t>Velencei tó, a hely, ahol egyszerre dobban a szívünk. </w:t>
                        </w:r>
                      </w:p>
                      <w:p w:rsidR="00660449" w:rsidRDefault="00660449">
                        <w:pPr>
                          <w:pStyle w:val="NormlWeb"/>
                        </w:pPr>
                        <w:r>
                          <w:rPr>
                            <w:b/>
                            <w:bCs/>
                            <w:noProof/>
                            <w:color w:val="1155CC"/>
                          </w:rPr>
                          <w:lastRenderedPageBreak/>
                          <w:drawing>
                            <wp:inline distT="0" distB="0" distL="0" distR="0">
                              <wp:extent cx="10125075" cy="3981450"/>
                              <wp:effectExtent l="19050" t="0" r="9525" b="0"/>
                              <wp:docPr id="1" name="Kép 1" descr="https://ci4.googleusercontent.com/proxy/RlClc5HwNcDEvPKmWUs2NMwoeeJUKhKpr6M4mBwuyBEq9BP4XqlrB4pDs7U6vLz2ljy5PPJ3s3WAvrkPOFhKLobpdzAsOtGZhqLydhEK=s0-d-e1-ft#http://www.velencei-to.hu/media/user_files/kartya_op.jpg">
                                <a:hlinkClick xmlns:a="http://schemas.openxmlformats.org/drawingml/2006/main" r:id="rId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ci4.googleusercontent.com/proxy/RlClc5HwNcDEvPKmWUs2NMwoeeJUKhKpr6M4mBwuyBEq9BP4XqlrB4pDs7U6vLz2ljy5PPJ3s3WAvrkPOFhKLobpdzAsOtGZhqLydhEK=s0-d-e1-ft#http://www.velencei-to.hu/media/user_files/kartya_op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25075" cy="398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0449">
                    <w:trPr>
                      <w:trHeight w:val="75"/>
                      <w:tblCellSpacing w:w="15" w:type="dxa"/>
                    </w:trPr>
                    <w:tc>
                      <w:tcPr>
                        <w:tcW w:w="3075" w:type="dxa"/>
                        <w:gridSpan w:val="2"/>
                        <w:shd w:val="clear" w:color="auto" w:fill="00FF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pPr>
                          <w:spacing w:line="75" w:lineRule="atLeast"/>
                        </w:pPr>
                        <w:r>
                          <w:rPr>
                            <w:rStyle w:val="Kiemels2"/>
                          </w:rPr>
                          <w:lastRenderedPageBreak/>
                          <w:t>VELENCEI-TAVI TIPPEK </w:t>
                        </w:r>
                      </w:p>
                    </w:tc>
                  </w:tr>
                  <w:tr w:rsidR="00660449">
                    <w:trPr>
                      <w:tblCellSpacing w:w="15" w:type="dxa"/>
                    </w:trPr>
                    <w:tc>
                      <w:tcPr>
                        <w:tcW w:w="3075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pict>
                            <v:rect id="_x0000_i1025" style="width:453.6pt;height:1.5pt" o:hralign="center" o:hrstd="t" o:hr="t" fillcolor="#a0a0a0" stroked="f"/>
                          </w:pict>
                        </w:r>
                      </w:p>
                    </w:tc>
                  </w:tr>
                  <w:tr w:rsidR="00660449">
                    <w:trPr>
                      <w:tblCellSpacing w:w="15" w:type="dxa"/>
                    </w:trPr>
                    <w:tc>
                      <w:tcPr>
                        <w:tcW w:w="307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660449" w:rsidRDefault="0066044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0" cy="1266825"/>
                              <wp:effectExtent l="19050" t="0" r="0" b="0"/>
                              <wp:docPr id="3" name="Kép 3" descr="Madárröptetés a Madárdal tanösvényen a Dinnyési-fertő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Madárröptetés a Madárdal tanösvényen a Dinnyési-fertő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266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7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hyperlink r:id="rId8" w:tgtFrame="_new" w:history="1">
                          <w:r>
                            <w:rPr>
                              <w:rStyle w:val="Hiperhivatkozs"/>
                              <w:b/>
                              <w:bCs/>
                            </w:rPr>
                            <w:t>Madárröptetés a Madárdal tanösvényen a Dinnyési-fertőn</w:t>
                          </w:r>
                        </w:hyperlink>
                      </w:p>
                      <w:p w:rsidR="00660449" w:rsidRDefault="00660449">
                        <w:r>
                          <w:t>2016. augusztus 13</w:t>
                        </w:r>
                        <w:proofErr w:type="gramStart"/>
                        <w:r>
                          <w:t>.,</w:t>
                        </w:r>
                        <w:proofErr w:type="gramEnd"/>
                        <w:r>
                          <w:t>  Szombat  09:00</w:t>
                        </w:r>
                      </w:p>
                      <w:p w:rsidR="00660449" w:rsidRDefault="00660449">
                        <w:r>
                          <w:rPr>
                            <w:rStyle w:val="Kiemels2"/>
                          </w:rPr>
                          <w:t>Dinnyés</w:t>
                        </w:r>
                        <w:r>
                          <w:t>, Rákóczi u. - Rózsa u. sarok</w:t>
                        </w:r>
                        <w:r>
                          <w:br/>
                          <w:t>+36 30 663 4630</w:t>
                        </w:r>
                      </w:p>
                      <w:p w:rsidR="00660449" w:rsidRDefault="00660449">
                        <w:r>
                          <w:t>Ezen a szép délelőttön „madarat lehet fogatni velünk”. Részt vehetnek az érdeklődők a pákász-</w:t>
                        </w:r>
                        <w:r>
                          <w:lastRenderedPageBreak/>
                          <w:t xml:space="preserve">madarász tábor életében és mindenki el </w:t>
                        </w:r>
                        <w:proofErr w:type="gramStart"/>
                        <w:r>
                          <w:t>kell</w:t>
                        </w:r>
                        <w:proofErr w:type="gramEnd"/>
                        <w:r>
                          <w:t xml:space="preserve"> hogy engedjen legalább egy gyűrűs madarat.</w:t>
                        </w:r>
                      </w:p>
                    </w:tc>
                  </w:tr>
                  <w:tr w:rsidR="00660449">
                    <w:trPr>
                      <w:tblCellSpacing w:w="15" w:type="dxa"/>
                    </w:trPr>
                    <w:tc>
                      <w:tcPr>
                        <w:tcW w:w="307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r>
                          <w:lastRenderedPageBreak/>
                          <w:t> </w:t>
                        </w:r>
                      </w:p>
                    </w:tc>
                    <w:tc>
                      <w:tcPr>
                        <w:tcW w:w="577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r>
                          <w:t> </w:t>
                        </w:r>
                      </w:p>
                    </w:tc>
                  </w:tr>
                  <w:tr w:rsidR="00660449">
                    <w:trPr>
                      <w:trHeight w:val="150"/>
                      <w:tblCellSpacing w:w="15" w:type="dxa"/>
                    </w:trPr>
                    <w:tc>
                      <w:tcPr>
                        <w:tcW w:w="3075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pPr>
                          <w:spacing w:line="150" w:lineRule="atLeast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pict>
                            <v:rect id="_x0000_i1026" style="width:453.6pt;height:1.5pt" o:hralign="center" o:hrstd="t" o:hr="t" fillcolor="#a0a0a0" stroked="f"/>
                          </w:pict>
                        </w:r>
                      </w:p>
                    </w:tc>
                  </w:tr>
                  <w:tr w:rsidR="00660449">
                    <w:trPr>
                      <w:tblCellSpacing w:w="15" w:type="dxa"/>
                    </w:trPr>
                    <w:tc>
                      <w:tcPr>
                        <w:tcW w:w="307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0" cy="1276350"/>
                              <wp:effectExtent l="19050" t="0" r="0" b="0"/>
                              <wp:docPr id="5" name="Kép 5" descr="A kedvezőtlen időjárás miatt új időpontban lesz megrendezve a K&amp;H mozdulj! velencei-tóúszá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A kedvezőtlen időjárás miatt új időpontban lesz megrendezve a K&amp;H mozdulj! velencei-tóúszá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7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hyperlink r:id="rId10" w:tgtFrame="_new" w:history="1">
                          <w:r>
                            <w:rPr>
                              <w:rStyle w:val="Hiperhivatkozs"/>
                              <w:b/>
                              <w:bCs/>
                            </w:rPr>
                            <w:t xml:space="preserve">A kedvezőtlen időjárás miatt új időpontban </w:t>
                          </w:r>
                          <w:proofErr w:type="gramStart"/>
                          <w:r>
                            <w:rPr>
                              <w:rStyle w:val="Hiperhivatkozs"/>
                              <w:b/>
                              <w:bCs/>
                            </w:rPr>
                            <w:t>lesz</w:t>
                          </w:r>
                          <w:proofErr w:type="gramEnd"/>
                          <w:r>
                            <w:rPr>
                              <w:rStyle w:val="Hiperhivatkozs"/>
                              <w:b/>
                              <w:bCs/>
                            </w:rPr>
                            <w:t xml:space="preserve"> megrendezve a K&amp;H mozdulj! velencei-tóúszás</w:t>
                          </w:r>
                        </w:hyperlink>
                      </w:p>
                      <w:p w:rsidR="00660449" w:rsidRDefault="00660449">
                        <w:r>
                          <w:rPr>
                            <w:rStyle w:val="Kiemels2"/>
                          </w:rPr>
                          <w:t>Gárdony</w:t>
                        </w:r>
                        <w:r>
                          <w:t>, Harcsa utca 2. Sport Beach</w:t>
                        </w:r>
                      </w:p>
                      <w:p w:rsidR="00660449" w:rsidRDefault="00660449">
                        <w:r>
                          <w:t xml:space="preserve">Az eredetihez képest egy héttel később, </w:t>
                        </w:r>
                        <w:r>
                          <w:rPr>
                            <w:rStyle w:val="Kiemels2"/>
                          </w:rPr>
                          <w:t>augusztus 13-án</w:t>
                        </w:r>
                        <w:r>
                          <w:t>, szombaton kerül megrendezésre a 7. K&amp;H mozdulj! velencei tóúszás és túratriatlon rendezvénye.</w:t>
                        </w:r>
                      </w:p>
                    </w:tc>
                  </w:tr>
                  <w:tr w:rsidR="00660449">
                    <w:trPr>
                      <w:trHeight w:val="150"/>
                      <w:tblCellSpacing w:w="15" w:type="dxa"/>
                    </w:trPr>
                    <w:tc>
                      <w:tcPr>
                        <w:tcW w:w="3075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pPr>
                          <w:spacing w:line="150" w:lineRule="atLeast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pict>
                            <v:rect id="_x0000_i1027" style="width:453.6pt;height:1.5pt" o:hralign="center" o:hrstd="t" o:hr="t" fillcolor="#a0a0a0" stroked="f"/>
                          </w:pict>
                        </w:r>
                      </w:p>
                    </w:tc>
                  </w:tr>
                  <w:tr w:rsidR="00660449">
                    <w:trPr>
                      <w:trHeight w:val="150"/>
                      <w:tblCellSpacing w:w="15" w:type="dxa"/>
                    </w:trPr>
                    <w:tc>
                      <w:tcPr>
                        <w:tcW w:w="307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pPr>
                          <w:spacing w:line="15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0" cy="1238250"/>
                              <wp:effectExtent l="19050" t="0" r="0" b="0"/>
                              <wp:docPr id="7" name="Kép 7" descr="Örkény: Tóték - előadás a Velence Korzó Tetőteraszá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Örkény: Tóték - előadás a Velence Korzó Tetőteraszá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23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7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hyperlink r:id="rId12" w:tgtFrame="_new" w:history="1">
                          <w:r>
                            <w:rPr>
                              <w:rStyle w:val="Hiperhivatkozs"/>
                              <w:b/>
                              <w:bCs/>
                            </w:rPr>
                            <w:t>Örkény: Tóték - előadás a Velence Korzó Tetőteraszán</w:t>
                          </w:r>
                        </w:hyperlink>
                      </w:p>
                      <w:p w:rsidR="00660449" w:rsidRDefault="00660449">
                        <w:r>
                          <w:rPr>
                            <w:sz w:val="19"/>
                            <w:szCs w:val="19"/>
                          </w:rPr>
                          <w:t>2016. augusztus 13</w:t>
                        </w:r>
                        <w:proofErr w:type="gramStart"/>
                        <w:r>
                          <w:rPr>
                            <w:sz w:val="19"/>
                            <w:szCs w:val="19"/>
                          </w:rPr>
                          <w:t>.,</w:t>
                        </w:r>
                        <w:proofErr w:type="gramEnd"/>
                        <w:r>
                          <w:rPr>
                            <w:sz w:val="19"/>
                            <w:szCs w:val="19"/>
                          </w:rPr>
                          <w:t>  Szombat  20:30</w:t>
                        </w:r>
                      </w:p>
                      <w:p w:rsidR="00660449" w:rsidRDefault="00660449">
                        <w:r>
                          <w:rPr>
                            <w:rStyle w:val="Kiemels2"/>
                          </w:rPr>
                          <w:t>Velence</w:t>
                        </w:r>
                        <w:r>
                          <w:t>, Tópart utca 47.</w:t>
                        </w:r>
                      </w:p>
                      <w:p w:rsidR="00660449" w:rsidRDefault="00660449">
                        <w:pPr>
                          <w:spacing w:line="150" w:lineRule="atLeast"/>
                        </w:pPr>
                        <w:r>
                          <w:t xml:space="preserve">Az Esztrád </w:t>
                        </w:r>
                        <w:proofErr w:type="spellStart"/>
                        <w:r>
                          <w:t>VíziSzínház</w:t>
                        </w:r>
                        <w:proofErr w:type="spellEnd"/>
                        <w:r>
                          <w:t xml:space="preserve"> Velence bemutatja Örkény István: Tóték című előadását a Velence Korzó tetőteraszán, melyre minden érdeklődőt várnak.</w:t>
                        </w:r>
                      </w:p>
                    </w:tc>
                  </w:tr>
                  <w:tr w:rsidR="00660449">
                    <w:trPr>
                      <w:trHeight w:val="150"/>
                      <w:tblCellSpacing w:w="15" w:type="dxa"/>
                    </w:trPr>
                    <w:tc>
                      <w:tcPr>
                        <w:tcW w:w="3075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pPr>
                          <w:spacing w:line="150" w:lineRule="atLeast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pict>
                            <v:rect id="_x0000_i1028" style="width:453.6pt;height:1.5pt" o:hralign="center" o:hrstd="t" o:hr="t" fillcolor="#a0a0a0" stroked="f"/>
                          </w:pict>
                        </w:r>
                      </w:p>
                    </w:tc>
                  </w:tr>
                  <w:tr w:rsidR="00660449">
                    <w:trPr>
                      <w:trHeight w:val="150"/>
                      <w:tblCellSpacing w:w="15" w:type="dxa"/>
                    </w:trPr>
                    <w:tc>
                      <w:tcPr>
                        <w:tcW w:w="307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660449" w:rsidRDefault="00660449">
                        <w:pPr>
                          <w:spacing w:line="15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0" cy="942975"/>
                              <wp:effectExtent l="19050" t="0" r="0" b="0"/>
                              <wp:docPr id="9" name="Kép 9" descr="Exkluzív képzőművészeti tárlat a kápolnásnyéki Dabasi-Halász kastélyba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Exkluzív képzőművészeti tárlat a kápolnásnyéki Dabasi-Halász kastélyba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942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7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hyperlink r:id="rId14" w:tgtFrame="_new" w:history="1">
                          <w:r>
                            <w:rPr>
                              <w:rStyle w:val="Hiperhivatkozs"/>
                              <w:b/>
                              <w:bCs/>
                            </w:rPr>
                            <w:t xml:space="preserve">Exkluzív képzőművészeti tárlat a </w:t>
                          </w:r>
                          <w:proofErr w:type="spellStart"/>
                          <w:r>
                            <w:rPr>
                              <w:rStyle w:val="Hiperhivatkozs"/>
                              <w:b/>
                              <w:bCs/>
                            </w:rPr>
                            <w:t>kápolnásnyéki</w:t>
                          </w:r>
                          <w:proofErr w:type="spellEnd"/>
                          <w:r>
                            <w:rPr>
                              <w:rStyle w:val="Hiperhivatkozs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iperhivatkozs"/>
                              <w:b/>
                              <w:bCs/>
                            </w:rPr>
                            <w:t>Dabasi-Halász</w:t>
                          </w:r>
                          <w:proofErr w:type="spellEnd"/>
                          <w:r>
                            <w:rPr>
                              <w:rStyle w:val="Hiperhivatkozs"/>
                              <w:b/>
                              <w:bCs/>
                            </w:rPr>
                            <w:t xml:space="preserve"> kastélyban</w:t>
                          </w:r>
                        </w:hyperlink>
                      </w:p>
                      <w:p w:rsidR="00660449" w:rsidRDefault="00660449">
                        <w:r>
                          <w:t>2016. június 30</w:t>
                        </w:r>
                        <w:proofErr w:type="gramStart"/>
                        <w:r>
                          <w:t>.,</w:t>
                        </w:r>
                        <w:proofErr w:type="gramEnd"/>
                        <w:r>
                          <w:t>  Csütörtök  --&gt; 2016. december 31.,  Szombat </w:t>
                        </w:r>
                      </w:p>
                      <w:p w:rsidR="00660449" w:rsidRDefault="00660449">
                        <w:r>
                          <w:rPr>
                            <w:rStyle w:val="Kiemels2"/>
                          </w:rPr>
                          <w:t>Kápolnásnyék</w:t>
                        </w:r>
                        <w:r>
                          <w:t>, Deák Ferenc u. 10.</w:t>
                        </w:r>
                        <w:r>
                          <w:br/>
                          <w:t>Halász Gedeon Központ</w:t>
                        </w:r>
                      </w:p>
                      <w:p w:rsidR="00660449" w:rsidRDefault="00660449">
                        <w:pPr>
                          <w:spacing w:line="150" w:lineRule="atLeast"/>
                        </w:pPr>
                        <w:r>
                          <w:t xml:space="preserve">A felújított </w:t>
                        </w:r>
                        <w:proofErr w:type="spellStart"/>
                        <w:r>
                          <w:t>kápolnásnyéki</w:t>
                        </w:r>
                        <w:proofErr w:type="spellEnd"/>
                        <w:r>
                          <w:t xml:space="preserve"> Dabasi Halász - kastély kiemelkedő jelentőségű és nívójú kulturális programmal debütált június utolsó hétvégéjén.</w:t>
                        </w:r>
                      </w:p>
                    </w:tc>
                  </w:tr>
                  <w:tr w:rsidR="00660449">
                    <w:trPr>
                      <w:trHeight w:val="150"/>
                      <w:tblCellSpacing w:w="15" w:type="dxa"/>
                    </w:trPr>
                    <w:tc>
                      <w:tcPr>
                        <w:tcW w:w="3075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pPr>
                          <w:spacing w:line="150" w:lineRule="atLeast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pict>
                            <v:rect id="_x0000_i1029" style="width:453.6pt;height:1.5pt" o:hralign="center" o:hrstd="t" o:hr="t" fillcolor="#a0a0a0" stroked="f"/>
                          </w:pict>
                        </w:r>
                      </w:p>
                    </w:tc>
                  </w:tr>
                </w:tbl>
                <w:tbl>
                  <w:tblPr>
                    <w:tblW w:w="0" w:type="auto"/>
                    <w:jc w:val="center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4"/>
                  </w:tblGrid>
                  <w:tr w:rsidR="0066044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660449" w:rsidRDefault="00660449">
                  <w:pPr>
                    <w:jc w:val="center"/>
                    <w:rPr>
                      <w:rFonts w:ascii="Arial" w:hAnsi="Arial" w:cs="Arial"/>
                      <w:vanish/>
                      <w:sz w:val="19"/>
                      <w:szCs w:val="19"/>
                    </w:rPr>
                  </w:pPr>
                </w:p>
                <w:tbl>
                  <w:tblPr>
                    <w:tblW w:w="8925" w:type="dxa"/>
                    <w:jc w:val="center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462"/>
                    <w:gridCol w:w="4463"/>
                  </w:tblGrid>
                  <w:tr w:rsidR="0066044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r>
                          <w:rPr>
                            <w:noProof/>
                            <w:color w:val="1155CC"/>
                          </w:rPr>
                          <w:lastRenderedPageBreak/>
                          <w:drawing>
                            <wp:inline distT="0" distB="0" distL="0" distR="0">
                              <wp:extent cx="2686050" cy="1333500"/>
                              <wp:effectExtent l="19050" t="0" r="0" b="0"/>
                              <wp:docPr id="11" name="Kép 11" descr="https://ci4.googleusercontent.com/proxy/q5WH5rA25QlA_zh2SAesENsSgTrcLfMYqL6MykVIDQyMB1wUUp22e25LAREyYOwVzX9LeuiX2GcTKWoutqYZTonag1LE0eR_F3ebEFIwOPm4_INg3l0=s0-d-e1-ft#http://www.velencei-to.hu/media/user_files/box_programajanlo.jpg">
                                <a:hlinkClick xmlns:a="http://schemas.openxmlformats.org/drawingml/2006/main" r:id="rId1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ci4.googleusercontent.com/proxy/q5WH5rA25QlA_zh2SAesENsSgTrcLfMYqL6MykVIDQyMB1wUUp22e25LAREyYOwVzX9LeuiX2GcTKWoutqYZTonag1LE0eR_F3ebEFIwOPm4_INg3l0=s0-d-e1-ft#http://www.velencei-to.hu/media/user_files/box_programajanl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860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r>
                          <w:rPr>
                            <w:noProof/>
                            <w:color w:val="1155CC"/>
                          </w:rPr>
                          <w:drawing>
                            <wp:inline distT="0" distB="0" distL="0" distR="0">
                              <wp:extent cx="2686050" cy="1333500"/>
                              <wp:effectExtent l="19050" t="0" r="0" b="0"/>
                              <wp:docPr id="12" name="Kép 12" descr="https://ci5.googleusercontent.com/proxy/FZuuecrAuGJLZzEZgqiFaO7rsPisD-jBcbMtftcs2HhYF-F6x6uxxrdadnJUwXTS-KzXF4uWQH8s0GXT7T0GGnmGKag_WVwNEATmJga2jUVR7va8wSpy=s0-d-e1-ft#http://www.velencei-to.hu/media/user_files/box_ettermi_ajanlo.jpg">
                                <a:hlinkClick xmlns:a="http://schemas.openxmlformats.org/drawingml/2006/main" r:id="rId1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ci5.googleusercontent.com/proxy/FZuuecrAuGJLZzEZgqiFaO7rsPisD-jBcbMtftcs2HhYF-F6x6uxxrdadnJUwXTS-KzXF4uWQH8s0GXT7T0GGnmGKag_WVwNEATmJga2jUVR7va8wSpy=s0-d-e1-ft#http://www.velencei-to.hu/media/user_files/box_ettermi_ajanl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860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044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r>
                          <w:rPr>
                            <w:noProof/>
                            <w:color w:val="1155CC"/>
                          </w:rPr>
                          <w:drawing>
                            <wp:inline distT="0" distB="0" distL="0" distR="0">
                              <wp:extent cx="2686050" cy="1333500"/>
                              <wp:effectExtent l="19050" t="0" r="0" b="0"/>
                              <wp:docPr id="13" name="Kép 13" descr="https://ci3.googleusercontent.com/proxy/ypVRxTiRAQ5489C2XD4BH8IIZZdNOl59xlo1K1wTHnsOVMtJvL2GUqy9HZ20LSDm1mCCaJffhc46cajbEbKJFWcnUuQQlHs9MFKrmmH4=s0-d-e1-ft#http://www.velencei-to.hu/media/user_files/box_aktiv.jpg">
                                <a:hlinkClick xmlns:a="http://schemas.openxmlformats.org/drawingml/2006/main" r:id="rId1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ci3.googleusercontent.com/proxy/ypVRxTiRAQ5489C2XD4BH8IIZZdNOl59xlo1K1wTHnsOVMtJvL2GUqy9HZ20LSDm1mCCaJffhc46cajbEbKJFWcnUuQQlHs9MFKrmmH4=s0-d-e1-ft#http://www.velencei-to.hu/media/user_files/box_aktiv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860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r>
                          <w:rPr>
                            <w:noProof/>
                            <w:color w:val="1155CC"/>
                          </w:rPr>
                          <w:drawing>
                            <wp:inline distT="0" distB="0" distL="0" distR="0">
                              <wp:extent cx="2686050" cy="1333500"/>
                              <wp:effectExtent l="19050" t="0" r="0" b="0"/>
                              <wp:docPr id="14" name="Kép 14" descr="https://ci6.googleusercontent.com/proxy/apgM4lgD-hQvWgVXriJVrZ_yuFm06wt0hfPh5zTI3GHEUTHxcQIYTnp28FcUEcV6b9NGad_ksegOMo2a0QgtFxrmdYLGTXsaxsSHpDN5ovFaxUX2gg=s0-d-e1-ft#http://www.velencei-to.hu/media/user_files/box_strandkorkep.jpg">
                                <a:hlinkClick xmlns:a="http://schemas.openxmlformats.org/drawingml/2006/main" r:id="rId2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ci6.googleusercontent.com/proxy/apgM4lgD-hQvWgVXriJVrZ_yuFm06wt0hfPh5zTI3GHEUTHxcQIYTnp28FcUEcV6b9NGad_ksegOMo2a0QgtFxrmdYLGTXsaxsSHpDN5ovFaxUX2gg=s0-d-e1-ft#http://www.velencei-to.hu/media/user_files/box_strandkorkep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86050" cy="1333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0449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shd w:val="clear" w:color="auto" w:fill="00FF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60449" w:rsidRDefault="00660449">
                        <w:hyperlink r:id="rId23" w:tgtFrame="_blank" w:history="1">
                          <w:r>
                            <w:rPr>
                              <w:rStyle w:val="Hiperhivatkozs"/>
                              <w:b/>
                              <w:bCs/>
                              <w:color w:val="1155CC"/>
                            </w:rPr>
                            <w:t xml:space="preserve">TOVÁBBI TIPPJEINK </w:t>
                          </w:r>
                          <w:proofErr w:type="gramStart"/>
                          <w:r>
                            <w:rPr>
                              <w:rStyle w:val="Hiperhivatkozs"/>
                              <w:b/>
                              <w:bCs/>
                              <w:color w:val="1155CC"/>
                            </w:rPr>
                            <w:t>A</w:t>
                          </w:r>
                          <w:proofErr w:type="gramEnd"/>
                          <w:r>
                            <w:rPr>
                              <w:rStyle w:val="Hiperhivatkozs"/>
                              <w:b/>
                              <w:bCs/>
                              <w:color w:val="1155CC"/>
                            </w:rPr>
                            <w:t> VELENCEI-TO.HU-N</w:t>
                          </w:r>
                        </w:hyperlink>
                      </w:p>
                    </w:tc>
                  </w:tr>
                </w:tbl>
                <w:p w:rsidR="00660449" w:rsidRDefault="00660449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0E104C" w:rsidRDefault="000E104C">
            <w:pPr>
              <w:pStyle w:val="NormlWeb"/>
              <w:jc w:val="center"/>
            </w:pPr>
          </w:p>
          <w:p w:rsidR="000E104C" w:rsidRDefault="000E104C">
            <w:pPr>
              <w:pStyle w:val="NormlWeb"/>
              <w:jc w:val="center"/>
            </w:pPr>
          </w:p>
          <w:p w:rsidR="00660449" w:rsidRDefault="00660449">
            <w:pPr>
              <w:pStyle w:val="NormlWeb"/>
              <w:jc w:val="center"/>
            </w:pPr>
            <w:r>
              <w:t> </w:t>
            </w:r>
          </w:p>
        </w:tc>
      </w:tr>
      <w:tr w:rsidR="00660449" w:rsidTr="00660449">
        <w:trPr>
          <w:tblCellSpacing w:w="7" w:type="dxa"/>
        </w:trPr>
        <w:tc>
          <w:tcPr>
            <w:tcW w:w="89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0449" w:rsidRDefault="00660449">
            <w:pPr>
              <w:pStyle w:val="NormlWeb"/>
              <w:jc w:val="both"/>
            </w:pPr>
            <w:r>
              <w:lastRenderedPageBreak/>
              <w:t>A hírlevelek küldése során a 2001. évi CVIII. törvény szerint járunk el. Az üzenet az elküldés előtt vírusellenőrzésen esett át, de a vírusmentességére nincs semmilyen garancia, ezért kérem, ellenőrizze azt!</w:t>
            </w:r>
            <w:r>
              <w:br/>
              <w:t>Amennyiben szeretne hírlevelünkről leiratkozni, kattintson ide: </w:t>
            </w:r>
            <w:hyperlink r:id="rId24" w:history="1">
              <w:r>
                <w:rPr>
                  <w:rStyle w:val="Hiperhivatkozs"/>
                  <w:b/>
                  <w:bCs/>
                </w:rPr>
                <w:t>http://www.velencei-to.hu/newsletter.php?p=unsubscribe&amp;email=polgp@t-online.hu</w:t>
              </w:r>
            </w:hyperlink>
          </w:p>
          <w:p w:rsidR="00660449" w:rsidRDefault="00660449">
            <w:pPr>
              <w:pStyle w:val="NormlWeb"/>
              <w:jc w:val="both"/>
            </w:pPr>
            <w:r>
              <w:t>A programváltoztatás jogát a szervezők fenntartják. </w:t>
            </w:r>
            <w:proofErr w:type="gramStart"/>
            <w:r>
              <w:t>A</w:t>
            </w:r>
            <w:proofErr w:type="gramEnd"/>
            <w:r>
              <w:t xml:space="preserve"> Hírlevélben közölt események, ajánlatok tartalmáért a szerkesztő nem vállal felelősséget.</w:t>
            </w:r>
          </w:p>
          <w:p w:rsidR="00660449" w:rsidRDefault="00660449">
            <w:pPr>
              <w:pStyle w:val="NormlWeb"/>
              <w:jc w:val="both"/>
            </w:pPr>
            <w:r>
              <w:t xml:space="preserve">Ez a hírlevél a Velencei-tó Térségi TDM Nonprofit Kft. (Térségi </w:t>
            </w:r>
            <w:proofErr w:type="spellStart"/>
            <w:r>
              <w:t>TDMSz</w:t>
            </w:r>
            <w:proofErr w:type="spellEnd"/>
            <w:r>
              <w:t>) tevékenységeinek fejlesztése című, </w:t>
            </w:r>
            <w:r>
              <w:br/>
            </w:r>
            <w:r>
              <w:lastRenderedPageBreak/>
              <w:t>KDOP-2.2.1/A-11-2011-0005 számú projekt keretében valósult meg.</w:t>
            </w:r>
          </w:p>
          <w:p w:rsidR="00660449" w:rsidRDefault="00660449">
            <w:r>
              <w:rPr>
                <w:noProof/>
              </w:rPr>
              <w:drawing>
                <wp:inline distT="0" distB="0" distL="0" distR="0">
                  <wp:extent cx="8686800" cy="5238750"/>
                  <wp:effectExtent l="0" t="0" r="0" b="0"/>
                  <wp:docPr id="15" name="Kép 15" descr="http://www.velencei-to.hu/media/user_files/ERFA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velencei-to.hu/media/user_files/ERFA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0" cy="523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449" w:rsidRDefault="00660449">
            <w:pPr>
              <w:pStyle w:val="NormlWeb"/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lastRenderedPageBreak/>
              <w:t>Tourinform Gárdony   </w:t>
            </w:r>
            <w:r>
              <w:br/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2483 Gárdony, Szabadság út 24.</w:t>
            </w:r>
            <w:r>
              <w:br/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Tel: +36 22 570 078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br/>
              <w:t>Tel./fax: +36 22 570 077</w:t>
            </w:r>
            <w:r>
              <w:br/>
            </w:r>
            <w:hyperlink r:id="rId26" w:history="1">
              <w:r>
                <w:rPr>
                  <w:rStyle w:val="Hiperhivatkozs"/>
                  <w:rFonts w:ascii="Lucida Sans Unicode" w:hAnsi="Lucida Sans Unicode" w:cs="Lucida Sans Unicode"/>
                  <w:sz w:val="17"/>
                  <w:szCs w:val="17"/>
                </w:rPr>
                <w:t>tourinform@velencei-to.hu</w:t>
              </w:r>
            </w:hyperlink>
          </w:p>
          <w:p w:rsidR="00660449" w:rsidRDefault="00660449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7"/>
                <w:szCs w:val="17"/>
              </w:rPr>
              <w:t>Tourinform Velence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br/>
              <w:t>2481 Velence, Tópart u. 47.</w:t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br/>
              <w:t>Tel: +36 30  </w:t>
            </w:r>
            <w:r>
              <w:rPr>
                <w:rFonts w:ascii="Arial" w:hAnsi="Arial" w:cs="Arial"/>
                <w:sz w:val="18"/>
                <w:szCs w:val="18"/>
              </w:rPr>
              <w:t>974 2566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br/>
            </w:r>
            <w:r>
              <w:rPr>
                <w:rFonts w:ascii="Lucida Sans Unicode" w:hAnsi="Lucida Sans Unicode" w:cs="Lucida Sans Unicode"/>
                <w:sz w:val="17"/>
                <w:szCs w:val="17"/>
              </w:rPr>
              <w:t>Fax: +36 22 470 302</w:t>
            </w:r>
            <w:r>
              <w:rPr>
                <w:rFonts w:ascii="Lucida Sans Unicode" w:hAnsi="Lucida Sans Unicode" w:cs="Lucida Sans Unicode"/>
                <w:sz w:val="14"/>
                <w:szCs w:val="14"/>
              </w:rPr>
              <w:br/>
            </w:r>
            <w:hyperlink r:id="rId27" w:history="1">
              <w:r>
                <w:rPr>
                  <w:rStyle w:val="Hiperhivatkozs"/>
                  <w:rFonts w:ascii="Lucida Sans Unicode" w:hAnsi="Lucida Sans Unicode" w:cs="Lucida Sans Unicode"/>
                  <w:sz w:val="17"/>
                  <w:szCs w:val="17"/>
                </w:rPr>
                <w:t>velence@tourinform.hu</w:t>
              </w:r>
            </w:hyperlink>
            <w:r>
              <w:rPr>
                <w:rFonts w:ascii="Lucida Sans Unicode" w:hAnsi="Lucida Sans Unicode" w:cs="Lucida Sans Unicode"/>
                <w:sz w:val="14"/>
                <w:szCs w:val="14"/>
              </w:rPr>
              <w:br/>
            </w:r>
            <w:hyperlink r:id="rId28" w:history="1">
              <w:r>
                <w:rPr>
                  <w:rStyle w:val="Hiperhivatkozs"/>
                  <w:rFonts w:ascii="Lucida Sans Unicode" w:hAnsi="Lucida Sans Unicode" w:cs="Lucida Sans Unicode"/>
                  <w:sz w:val="17"/>
                  <w:szCs w:val="17"/>
                </w:rPr>
                <w:t>www.velencei-to.hu</w:t>
              </w:r>
            </w:hyperlink>
          </w:p>
          <w:p w:rsidR="00660449" w:rsidRDefault="00660449">
            <w:r>
              <w:t> </w:t>
            </w:r>
          </w:p>
        </w:tc>
      </w:tr>
    </w:tbl>
    <w:p w:rsidR="00D164C1" w:rsidRDefault="00D164C1" w:rsidP="00CD4055"/>
    <w:sectPr w:rsidR="00D164C1" w:rsidSect="00B037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60449"/>
    <w:rsid w:val="000E104C"/>
    <w:rsid w:val="00215379"/>
    <w:rsid w:val="002853D7"/>
    <w:rsid w:val="00660449"/>
    <w:rsid w:val="007317B8"/>
    <w:rsid w:val="00975397"/>
    <w:rsid w:val="00B037B6"/>
    <w:rsid w:val="00B426B6"/>
    <w:rsid w:val="00C22963"/>
    <w:rsid w:val="00CD4055"/>
    <w:rsid w:val="00D164C1"/>
    <w:rsid w:val="00EB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0449"/>
    <w:pPr>
      <w:spacing w:after="0" w:line="240" w:lineRule="auto"/>
    </w:pPr>
    <w:rPr>
      <w:bCs w:val="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6044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6044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660449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044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0449"/>
    <w:rPr>
      <w:rFonts w:ascii="Tahoma" w:hAnsi="Tahoma" w:cs="Tahoma"/>
      <w:bCs w:val="0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encei-to.hu/product_info.php?products_id=835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hyperlink" Target="mailto:tourinform@velencei-to.h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lencei-to.hu/portal_page.php?pageID=14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velencei-to.hu/product_info.php?products_id=5034" TargetMode="External"/><Relationship Id="rId17" Type="http://schemas.openxmlformats.org/officeDocument/2006/relationships/hyperlink" Target="http://www.velencei-to.hu/gasztro-page-15.html" TargetMode="External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http://www.velencei-to.hu/newsletter.php?p=unsubscribe&amp;email=polgp@t-online.hu" TargetMode="External"/><Relationship Id="rId5" Type="http://schemas.openxmlformats.org/officeDocument/2006/relationships/hyperlink" Target="http://card.velencei-to.hu/index.html" TargetMode="External"/><Relationship Id="rId15" Type="http://schemas.openxmlformats.org/officeDocument/2006/relationships/hyperlink" Target="http://www.velencei-to.hu/events_calendar.php?sod=10&amp;show_advanced=0" TargetMode="External"/><Relationship Id="rId23" Type="http://schemas.openxmlformats.org/officeDocument/2006/relationships/hyperlink" Target="http://www.velencei-to.hu/index.php" TargetMode="External"/><Relationship Id="rId28" Type="http://schemas.openxmlformats.org/officeDocument/2006/relationships/hyperlink" Target="http://www.velencei-to.hu" TargetMode="External"/><Relationship Id="rId10" Type="http://schemas.openxmlformats.org/officeDocument/2006/relationships/hyperlink" Target="http://www.velencei-to.hu/product_info.php?products_id=5049" TargetMode="External"/><Relationship Id="rId19" Type="http://schemas.openxmlformats.org/officeDocument/2006/relationships/hyperlink" Target="http://www.velencei-to.hu/portal_page.php?pageID=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velencei-to.hu/product_info.php?products_id=4987" TargetMode="External"/><Relationship Id="rId22" Type="http://schemas.openxmlformats.org/officeDocument/2006/relationships/image" Target="media/image9.jpeg"/><Relationship Id="rId27" Type="http://schemas.openxmlformats.org/officeDocument/2006/relationships/hyperlink" Target="mailto:velence@tourinform.h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A6868-AA93-4FC1-904A-72F330B2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429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</dc:creator>
  <cp:keywords/>
  <dc:description/>
  <cp:lastModifiedBy>Mariann</cp:lastModifiedBy>
  <cp:revision>20</cp:revision>
  <dcterms:created xsi:type="dcterms:W3CDTF">2016-08-11T06:11:00Z</dcterms:created>
  <dcterms:modified xsi:type="dcterms:W3CDTF">2016-08-11T06:18:00Z</dcterms:modified>
</cp:coreProperties>
</file>