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D4C6" w14:textId="5ACD927F" w:rsidR="003135A5" w:rsidRPr="007A722B" w:rsidRDefault="003135A5" w:rsidP="003135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22B">
        <w:rPr>
          <w:rFonts w:ascii="Times New Roman" w:hAnsi="Times New Roman" w:cs="Times New Roman"/>
          <w:b/>
          <w:sz w:val="28"/>
          <w:szCs w:val="28"/>
        </w:rPr>
        <w:t>Legjobb gondoskodás gyermekéről a Start-számlán elhelyezett</w:t>
      </w:r>
      <w:r w:rsidR="00D1356F">
        <w:rPr>
          <w:rFonts w:ascii="Times New Roman" w:hAnsi="Times New Roman" w:cs="Times New Roman"/>
          <w:b/>
          <w:sz w:val="28"/>
          <w:szCs w:val="28"/>
        </w:rPr>
        <w:t>,</w:t>
      </w:r>
      <w:r w:rsidRPr="007A722B">
        <w:rPr>
          <w:rFonts w:ascii="Times New Roman" w:hAnsi="Times New Roman" w:cs="Times New Roman"/>
          <w:b/>
          <w:sz w:val="28"/>
          <w:szCs w:val="28"/>
        </w:rPr>
        <w:t xml:space="preserve"> kiemelt kamatozású Babakötvény </w:t>
      </w:r>
    </w:p>
    <w:p w14:paraId="48F8869F" w14:textId="77777777" w:rsidR="003135A5" w:rsidRDefault="003135A5" w:rsidP="001F6FDB">
      <w:pPr>
        <w:jc w:val="both"/>
        <w:rPr>
          <w:rFonts w:cstheme="minorHAnsi"/>
          <w:sz w:val="24"/>
          <w:szCs w:val="24"/>
        </w:rPr>
      </w:pPr>
    </w:p>
    <w:p w14:paraId="015161AD" w14:textId="759F717C" w:rsidR="001F6FDB" w:rsidRPr="007A722B" w:rsidRDefault="001F6FDB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Start-számlát 2012</w:t>
      </w:r>
      <w:r w:rsidR="00D1356F">
        <w:rPr>
          <w:rFonts w:cstheme="minorHAnsi"/>
        </w:rPr>
        <w:t> </w:t>
      </w:r>
      <w:r w:rsidRPr="007A722B">
        <w:rPr>
          <w:rFonts w:cstheme="minorHAnsi"/>
        </w:rPr>
        <w:t>október</w:t>
      </w:r>
      <w:r w:rsidR="00D1356F">
        <w:rPr>
          <w:rFonts w:cstheme="minorHAnsi"/>
        </w:rPr>
        <w:t>étől</w:t>
      </w:r>
      <w:r w:rsidRPr="007A722B">
        <w:rPr>
          <w:rFonts w:cstheme="minorHAnsi"/>
        </w:rPr>
        <w:t xml:space="preserve"> kizárólag a Magyar Államkincstárban lehet nyitni, </w:t>
      </w:r>
      <w:r w:rsidR="00D1356F">
        <w:rPr>
          <w:rFonts w:cstheme="minorHAnsi"/>
        </w:rPr>
        <w:t xml:space="preserve">és </w:t>
      </w:r>
      <w:r w:rsidRPr="007A722B">
        <w:rPr>
          <w:rFonts w:cstheme="minorHAnsi"/>
        </w:rPr>
        <w:t>az állam által</w:t>
      </w:r>
      <w:r w:rsidR="00807217">
        <w:rPr>
          <w:rFonts w:cstheme="minorHAnsi"/>
        </w:rPr>
        <w:t xml:space="preserve"> a</w:t>
      </w:r>
      <w:r w:rsidRPr="007A722B">
        <w:rPr>
          <w:rFonts w:cstheme="minorHAnsi"/>
        </w:rPr>
        <w:t xml:space="preserve"> gyermek számára biztosított 42.500</w:t>
      </w:r>
      <w:r w:rsidR="00D1356F">
        <w:rPr>
          <w:rFonts w:cstheme="minorHAnsi"/>
        </w:rPr>
        <w:t> </w:t>
      </w:r>
      <w:r w:rsidRPr="007A722B">
        <w:rPr>
          <w:rFonts w:cstheme="minorHAnsi"/>
        </w:rPr>
        <w:t xml:space="preserve">forintos </w:t>
      </w:r>
      <w:r w:rsidR="00D1356F">
        <w:rPr>
          <w:rFonts w:cstheme="minorHAnsi"/>
        </w:rPr>
        <w:t>él</w:t>
      </w:r>
      <w:r w:rsidR="00D1356F" w:rsidRPr="007A722B">
        <w:rPr>
          <w:rFonts w:cstheme="minorHAnsi"/>
        </w:rPr>
        <w:t xml:space="preserve">etkezdési </w:t>
      </w:r>
      <w:r w:rsidR="00D1356F">
        <w:rPr>
          <w:rFonts w:cstheme="minorHAnsi"/>
        </w:rPr>
        <w:t>t</w:t>
      </w:r>
      <w:r w:rsidRPr="007A722B">
        <w:rPr>
          <w:rFonts w:cstheme="minorHAnsi"/>
        </w:rPr>
        <w:t>ámogatás</w:t>
      </w:r>
      <w:r w:rsidR="00D1356F">
        <w:rPr>
          <w:rFonts w:cstheme="minorHAnsi"/>
        </w:rPr>
        <w:t>t</w:t>
      </w:r>
      <w:r w:rsidRPr="007A722B">
        <w:rPr>
          <w:rFonts w:cstheme="minorHAnsi"/>
        </w:rPr>
        <w:t xml:space="preserve"> </w:t>
      </w:r>
      <w:r w:rsidR="00D1356F">
        <w:rPr>
          <w:rFonts w:cstheme="minorHAnsi"/>
        </w:rPr>
        <w:t xml:space="preserve">a Kincstár </w:t>
      </w:r>
      <w:r w:rsidRPr="007A722B">
        <w:rPr>
          <w:rFonts w:cstheme="minorHAnsi"/>
        </w:rPr>
        <w:t>automatikusan Babakötvény</w:t>
      </w:r>
      <w:r w:rsidR="000B509C" w:rsidRPr="007A722B">
        <w:rPr>
          <w:rFonts w:cstheme="minorHAnsi"/>
        </w:rPr>
        <w:t xml:space="preserve">be </w:t>
      </w:r>
      <w:r w:rsidR="00D1356F" w:rsidRPr="007A722B">
        <w:rPr>
          <w:rFonts w:cstheme="minorHAnsi"/>
        </w:rPr>
        <w:t>fektet</w:t>
      </w:r>
      <w:r w:rsidR="00D1356F">
        <w:rPr>
          <w:rFonts w:cstheme="minorHAnsi"/>
        </w:rPr>
        <w:t xml:space="preserve">i. Az itt elhelyezett összeg </w:t>
      </w:r>
      <w:r w:rsidRPr="007A722B">
        <w:rPr>
          <w:rFonts w:cstheme="minorHAnsi"/>
        </w:rPr>
        <w:t>kiemelt, az inflációt meghaladó mértékű kamatozással gyarap</w:t>
      </w:r>
      <w:r w:rsidR="00D1356F">
        <w:rPr>
          <w:rFonts w:cstheme="minorHAnsi"/>
        </w:rPr>
        <w:t>odik</w:t>
      </w:r>
      <w:r w:rsidRPr="007A722B">
        <w:rPr>
          <w:rFonts w:cstheme="minorHAnsi"/>
        </w:rPr>
        <w:t xml:space="preserve"> a gyermek nagykorúvá válásáig. A </w:t>
      </w:r>
      <w:r w:rsidR="00E04E61" w:rsidRPr="007A722B">
        <w:rPr>
          <w:rFonts w:cstheme="minorHAnsi"/>
          <w:b/>
        </w:rPr>
        <w:t>Kincstárban eddig</w:t>
      </w:r>
      <w:r w:rsidRPr="007A722B">
        <w:rPr>
          <w:rFonts w:cstheme="minorHAnsi"/>
          <w:b/>
        </w:rPr>
        <w:t xml:space="preserve"> </w:t>
      </w:r>
      <w:r w:rsidR="00D1356F">
        <w:rPr>
          <w:rFonts w:cstheme="minorHAnsi"/>
          <w:b/>
        </w:rPr>
        <w:t>körülbelül</w:t>
      </w:r>
      <w:r w:rsidRPr="007A722B">
        <w:rPr>
          <w:rFonts w:cstheme="minorHAnsi"/>
          <w:b/>
        </w:rPr>
        <w:t xml:space="preserve"> 273</w:t>
      </w:r>
      <w:r w:rsidR="00D1356F">
        <w:rPr>
          <w:rFonts w:cstheme="minorHAnsi"/>
          <w:b/>
        </w:rPr>
        <w:t> </w:t>
      </w:r>
      <w:r w:rsidRPr="007A722B">
        <w:rPr>
          <w:rFonts w:cstheme="minorHAnsi"/>
          <w:b/>
        </w:rPr>
        <w:t xml:space="preserve">ezer </w:t>
      </w:r>
      <w:r w:rsidR="00EF54E8">
        <w:rPr>
          <w:rFonts w:cstheme="minorHAnsi"/>
          <w:b/>
        </w:rPr>
        <w:t xml:space="preserve">gyermek részére nyitottak </w:t>
      </w:r>
      <w:r w:rsidRPr="007A722B">
        <w:rPr>
          <w:rFonts w:cstheme="minorHAnsi"/>
          <w:b/>
        </w:rPr>
        <w:t>Start-számlát</w:t>
      </w:r>
      <w:r w:rsidR="00B8217B">
        <w:rPr>
          <w:rFonts w:cstheme="minorHAnsi"/>
          <w:b/>
        </w:rPr>
        <w:t>,</w:t>
      </w:r>
      <w:r w:rsidR="00EF54E8">
        <w:rPr>
          <w:rFonts w:cstheme="minorHAnsi"/>
          <w:b/>
        </w:rPr>
        <w:t xml:space="preserve"> a</w:t>
      </w:r>
      <w:r w:rsidR="00B8217B">
        <w:rPr>
          <w:rFonts w:cstheme="minorHAnsi"/>
          <w:b/>
        </w:rPr>
        <w:t xml:space="preserve"> </w:t>
      </w:r>
      <w:r w:rsidR="00807217">
        <w:rPr>
          <w:rFonts w:cstheme="minorHAnsi"/>
          <w:b/>
        </w:rPr>
        <w:t>Babakötvény</w:t>
      </w:r>
      <w:r w:rsidR="00B8217B">
        <w:rPr>
          <w:rFonts w:cstheme="minorHAnsi"/>
          <w:b/>
        </w:rPr>
        <w:t>-</w:t>
      </w:r>
      <w:r w:rsidR="00807217">
        <w:rPr>
          <w:rFonts w:cstheme="minorHAnsi"/>
          <w:b/>
        </w:rPr>
        <w:t>állomány</w:t>
      </w:r>
      <w:r w:rsidR="00807217" w:rsidRPr="007A722B">
        <w:rPr>
          <w:rFonts w:cstheme="minorHAnsi"/>
          <w:b/>
        </w:rPr>
        <w:t xml:space="preserve"> </w:t>
      </w:r>
      <w:r w:rsidR="00B8217B">
        <w:rPr>
          <w:rFonts w:cstheme="minorHAnsi"/>
          <w:b/>
        </w:rPr>
        <w:t xml:space="preserve">összege </w:t>
      </w:r>
      <w:r w:rsidR="00807217">
        <w:rPr>
          <w:rFonts w:cstheme="minorHAnsi"/>
          <w:b/>
        </w:rPr>
        <w:t>eléri a</w:t>
      </w:r>
      <w:r w:rsidR="00807217" w:rsidRPr="007A722B">
        <w:rPr>
          <w:rFonts w:cstheme="minorHAnsi"/>
          <w:b/>
        </w:rPr>
        <w:t xml:space="preserve"> 15</w:t>
      </w:r>
      <w:r w:rsidR="00807217">
        <w:rPr>
          <w:rFonts w:cstheme="minorHAnsi"/>
          <w:b/>
        </w:rPr>
        <w:t>7</w:t>
      </w:r>
      <w:r w:rsidR="00B8217B">
        <w:rPr>
          <w:rFonts w:cstheme="minorHAnsi"/>
          <w:b/>
        </w:rPr>
        <w:t> </w:t>
      </w:r>
      <w:r w:rsidRPr="007A722B">
        <w:rPr>
          <w:rFonts w:cstheme="minorHAnsi"/>
          <w:b/>
        </w:rPr>
        <w:t>milliárd forint</w:t>
      </w:r>
      <w:r w:rsidR="00807217">
        <w:rPr>
          <w:rFonts w:cstheme="minorHAnsi"/>
          <w:b/>
        </w:rPr>
        <w:t>ot</w:t>
      </w:r>
      <w:r w:rsidRPr="007A722B">
        <w:rPr>
          <w:rFonts w:cstheme="minorHAnsi"/>
        </w:rPr>
        <w:t>.</w:t>
      </w:r>
    </w:p>
    <w:p w14:paraId="2A1CCA25" w14:textId="77777777" w:rsidR="002D418F" w:rsidRPr="007A722B" w:rsidRDefault="002D418F" w:rsidP="001F6FDB">
      <w:pPr>
        <w:jc w:val="both"/>
        <w:rPr>
          <w:rFonts w:cstheme="minorHAnsi"/>
          <w:highlight w:val="yellow"/>
        </w:rPr>
      </w:pPr>
    </w:p>
    <w:p w14:paraId="2D83ABEF" w14:textId="2206D9B6" w:rsidR="002D418F" w:rsidRPr="007A722B" w:rsidRDefault="001F6FDB" w:rsidP="007A722B">
      <w:pPr>
        <w:shd w:val="clear" w:color="auto" w:fill="FFFFFF" w:themeFill="background1"/>
        <w:jc w:val="both"/>
        <w:rPr>
          <w:rFonts w:cstheme="minorHAnsi"/>
        </w:rPr>
      </w:pPr>
      <w:r w:rsidRPr="007A722B">
        <w:rPr>
          <w:rFonts w:cstheme="minorHAnsi"/>
        </w:rPr>
        <w:t xml:space="preserve">A kincstári Start-számlák száma </w:t>
      </w:r>
      <w:r w:rsidR="00B8217B">
        <w:rPr>
          <w:rFonts w:cstheme="minorHAnsi"/>
        </w:rPr>
        <w:t>évről évre</w:t>
      </w:r>
      <w:r w:rsidRPr="007A722B">
        <w:rPr>
          <w:rFonts w:cstheme="minorHAnsi"/>
        </w:rPr>
        <w:t xml:space="preserve"> emelkedik</w:t>
      </w:r>
      <w:r w:rsidR="00B8217B">
        <w:rPr>
          <w:rFonts w:cstheme="minorHAnsi"/>
        </w:rPr>
        <w:t>;</w:t>
      </w:r>
      <w:r w:rsidR="002D418F" w:rsidRPr="007A722B">
        <w:rPr>
          <w:rFonts w:cstheme="minorHAnsi"/>
        </w:rPr>
        <w:t xml:space="preserve"> 2022-ben</w:t>
      </w:r>
      <w:r w:rsidR="00182A28" w:rsidRPr="007A722B">
        <w:rPr>
          <w:rFonts w:cstheme="minorHAnsi"/>
        </w:rPr>
        <w:t xml:space="preserve"> az éves állami támogatás</w:t>
      </w:r>
      <w:r w:rsidR="00EF54E8">
        <w:rPr>
          <w:rFonts w:cstheme="minorHAnsi"/>
        </w:rPr>
        <w:t>i összeg növelés</w:t>
      </w:r>
      <w:r w:rsidR="00B8217B">
        <w:rPr>
          <w:rFonts w:cstheme="minorHAnsi"/>
        </w:rPr>
        <w:t>e,</w:t>
      </w:r>
      <w:r w:rsidR="00EF54E8">
        <w:rPr>
          <w:rFonts w:cstheme="minorHAnsi"/>
        </w:rPr>
        <w:t xml:space="preserve"> valamint</w:t>
      </w:r>
      <w:r w:rsidR="002D418F" w:rsidRPr="007A722B">
        <w:rPr>
          <w:rFonts w:cstheme="minorHAnsi"/>
        </w:rPr>
        <w:t xml:space="preserve"> a kiemelt, idén 8,1%-os kamato</w:t>
      </w:r>
      <w:r w:rsidR="00B8217B">
        <w:rPr>
          <w:rFonts w:cstheme="minorHAnsi"/>
        </w:rPr>
        <w:t>z</w:t>
      </w:r>
      <w:r w:rsidR="002D418F" w:rsidRPr="007A722B">
        <w:rPr>
          <w:rFonts w:cstheme="minorHAnsi"/>
        </w:rPr>
        <w:t xml:space="preserve">ás a gyermekeknek szánt </w:t>
      </w:r>
      <w:r w:rsidR="00B8217B">
        <w:rPr>
          <w:rFonts w:cstheme="minorHAnsi"/>
        </w:rPr>
        <w:t xml:space="preserve">megtakarítást </w:t>
      </w:r>
      <w:r w:rsidR="002D418F" w:rsidRPr="007A722B">
        <w:rPr>
          <w:rFonts w:cstheme="minorHAnsi"/>
        </w:rPr>
        <w:t>még kedvezőbb megtakarítási form</w:t>
      </w:r>
      <w:r w:rsidR="00B8217B">
        <w:rPr>
          <w:rFonts w:cstheme="minorHAnsi"/>
        </w:rPr>
        <w:t>ává</w:t>
      </w:r>
      <w:r w:rsidR="002D418F" w:rsidRPr="007A722B">
        <w:rPr>
          <w:rFonts w:cstheme="minorHAnsi"/>
        </w:rPr>
        <w:t xml:space="preserve"> </w:t>
      </w:r>
      <w:r w:rsidR="00B8217B">
        <w:rPr>
          <w:rFonts w:cstheme="minorHAnsi"/>
        </w:rPr>
        <w:t>t</w:t>
      </w:r>
      <w:r w:rsidR="002D418F" w:rsidRPr="007A722B">
        <w:rPr>
          <w:rFonts w:cstheme="minorHAnsi"/>
        </w:rPr>
        <w:t>ett</w:t>
      </w:r>
      <w:r w:rsidR="00B8217B">
        <w:rPr>
          <w:rFonts w:cstheme="minorHAnsi"/>
        </w:rPr>
        <w:t>e</w:t>
      </w:r>
      <w:r w:rsidR="002D418F" w:rsidRPr="007A722B">
        <w:rPr>
          <w:rFonts w:cstheme="minorHAnsi"/>
        </w:rPr>
        <w:t>.</w:t>
      </w:r>
    </w:p>
    <w:p w14:paraId="2F67C189" w14:textId="77777777" w:rsidR="002D418F" w:rsidRPr="007A722B" w:rsidRDefault="002D418F" w:rsidP="007A722B">
      <w:pPr>
        <w:shd w:val="clear" w:color="auto" w:fill="FFFFFF" w:themeFill="background1"/>
        <w:jc w:val="both"/>
        <w:rPr>
          <w:rFonts w:cstheme="minorHAnsi"/>
          <w:b/>
        </w:rPr>
      </w:pPr>
    </w:p>
    <w:p w14:paraId="3A786E76" w14:textId="5376A7B4" w:rsidR="00182A28" w:rsidRPr="007A722B" w:rsidRDefault="00182A28" w:rsidP="00182A28">
      <w:pPr>
        <w:jc w:val="both"/>
        <w:rPr>
          <w:rFonts w:cstheme="minorHAnsi"/>
          <w:b/>
        </w:rPr>
      </w:pPr>
      <w:r w:rsidRPr="007A722B">
        <w:rPr>
          <w:rFonts w:cstheme="minorHAnsi"/>
          <w:b/>
        </w:rPr>
        <w:t>Start-számlát</w:t>
      </w:r>
      <w:r w:rsidRPr="007A722B">
        <w:rPr>
          <w:rFonts w:cstheme="minorHAnsi"/>
        </w:rPr>
        <w:t xml:space="preserve"> </w:t>
      </w:r>
      <w:r w:rsidR="00077996">
        <w:rPr>
          <w:rFonts w:cstheme="minorHAnsi"/>
        </w:rPr>
        <w:t>nem</w:t>
      </w:r>
      <w:r w:rsidRPr="007A722B">
        <w:rPr>
          <w:rFonts w:cstheme="minorHAnsi"/>
        </w:rPr>
        <w:t xml:space="preserve">csak újszülöttek, kisgyermekek részére érdemes nyitni, hanem </w:t>
      </w:r>
      <w:r w:rsidRPr="007A722B">
        <w:rPr>
          <w:rFonts w:cstheme="minorHAnsi"/>
          <w:b/>
        </w:rPr>
        <w:t>a gyermek bármely életkorában megnyitható</w:t>
      </w:r>
      <w:r w:rsidR="00077996">
        <w:rPr>
          <w:rFonts w:cstheme="minorHAnsi"/>
          <w:b/>
        </w:rPr>
        <w:t>,</w:t>
      </w:r>
      <w:r w:rsidRPr="007A722B">
        <w:rPr>
          <w:rFonts w:cstheme="minorHAnsi"/>
          <w:b/>
        </w:rPr>
        <w:t xml:space="preserve"> és bárki bármekkora összeget befizethet rá díjmentesen.</w:t>
      </w:r>
    </w:p>
    <w:p w14:paraId="39328437" w14:textId="0A0C76BE" w:rsidR="00182A28" w:rsidRPr="007A722B" w:rsidRDefault="00182A28" w:rsidP="00182A28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2B">
        <w:rPr>
          <w:rFonts w:asciiTheme="minorHAnsi" w:hAnsiTheme="minorHAnsi" w:cstheme="minorHAnsi"/>
          <w:b/>
          <w:sz w:val="22"/>
          <w:szCs w:val="22"/>
        </w:rPr>
        <w:t xml:space="preserve">A Start-számlán található, Babakötvénybe érkező befizetések </w:t>
      </w:r>
      <w:r w:rsidR="00077996">
        <w:rPr>
          <w:rFonts w:asciiTheme="minorHAnsi" w:hAnsiTheme="minorHAnsi" w:cstheme="minorHAnsi"/>
          <w:b/>
          <w:sz w:val="22"/>
          <w:szCs w:val="22"/>
        </w:rPr>
        <w:t>nem</w:t>
      </w:r>
      <w:r w:rsidRPr="007A722B">
        <w:rPr>
          <w:rFonts w:asciiTheme="minorHAnsi" w:hAnsiTheme="minorHAnsi" w:cstheme="minorHAnsi"/>
          <w:b/>
          <w:sz w:val="22"/>
          <w:szCs w:val="22"/>
        </w:rPr>
        <w:t xml:space="preserve">csak a mindenkori infláció mértékével, hanem 3%-os kamatprémiummal is növekednek. </w:t>
      </w:r>
    </w:p>
    <w:p w14:paraId="6206FDF5" w14:textId="4FB6130E" w:rsidR="00182A28" w:rsidRPr="007A722B" w:rsidRDefault="00182A28" w:rsidP="00182A28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2B">
        <w:rPr>
          <w:rFonts w:asciiTheme="minorHAnsi" w:hAnsiTheme="minorHAnsi" w:cstheme="minorHAnsi"/>
          <w:sz w:val="22"/>
          <w:szCs w:val="22"/>
        </w:rPr>
        <w:t xml:space="preserve">A Start-számlára </w:t>
      </w:r>
      <w:r w:rsidR="003732DF">
        <w:rPr>
          <w:rFonts w:asciiTheme="minorHAnsi" w:hAnsiTheme="minorHAnsi" w:cstheme="minorHAnsi"/>
          <w:sz w:val="22"/>
          <w:szCs w:val="22"/>
        </w:rPr>
        <w:t xml:space="preserve">a </w:t>
      </w:r>
      <w:r w:rsidRPr="007A722B">
        <w:rPr>
          <w:rFonts w:asciiTheme="minorHAnsi" w:hAnsiTheme="minorHAnsi" w:cstheme="minorHAnsi"/>
          <w:sz w:val="22"/>
          <w:szCs w:val="22"/>
        </w:rPr>
        <w:t>be</w:t>
      </w:r>
      <w:r w:rsidR="00572D0D" w:rsidRPr="007A722B">
        <w:rPr>
          <w:rFonts w:asciiTheme="minorHAnsi" w:hAnsiTheme="minorHAnsi" w:cstheme="minorHAnsi"/>
          <w:sz w:val="22"/>
          <w:szCs w:val="22"/>
        </w:rPr>
        <w:t xml:space="preserve">fizetések után </w:t>
      </w:r>
      <w:r w:rsidR="003732DF">
        <w:rPr>
          <w:rFonts w:asciiTheme="minorHAnsi" w:hAnsiTheme="minorHAnsi" w:cstheme="minorHAnsi"/>
          <w:sz w:val="22"/>
          <w:szCs w:val="22"/>
        </w:rPr>
        <w:t>járó</w:t>
      </w:r>
      <w:r w:rsidR="003732DF"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="00572D0D" w:rsidRPr="007A722B">
        <w:rPr>
          <w:rFonts w:asciiTheme="minorHAnsi" w:hAnsiTheme="minorHAnsi" w:cstheme="minorHAnsi"/>
          <w:sz w:val="22"/>
          <w:szCs w:val="22"/>
        </w:rPr>
        <w:t xml:space="preserve">korábbi 10%-os </w:t>
      </w:r>
      <w:r w:rsidRPr="007A722B">
        <w:rPr>
          <w:rFonts w:asciiTheme="minorHAnsi" w:hAnsiTheme="minorHAnsi" w:cstheme="minorHAnsi"/>
          <w:b/>
          <w:sz w:val="22"/>
          <w:szCs w:val="22"/>
        </w:rPr>
        <w:t xml:space="preserve">állami támogatás maximumát is megemelte a </w:t>
      </w:r>
      <w:r w:rsidR="003732DF">
        <w:rPr>
          <w:rFonts w:asciiTheme="minorHAnsi" w:hAnsiTheme="minorHAnsi" w:cstheme="minorHAnsi"/>
          <w:b/>
          <w:sz w:val="22"/>
          <w:szCs w:val="22"/>
        </w:rPr>
        <w:t>k</w:t>
      </w:r>
      <w:r w:rsidR="003732DF" w:rsidRPr="007A722B">
        <w:rPr>
          <w:rFonts w:asciiTheme="minorHAnsi" w:hAnsiTheme="minorHAnsi" w:cstheme="minorHAnsi"/>
          <w:b/>
          <w:sz w:val="22"/>
          <w:szCs w:val="22"/>
        </w:rPr>
        <w:t xml:space="preserve">ormány </w:t>
      </w:r>
      <w:r w:rsidR="003732DF">
        <w:rPr>
          <w:rFonts w:asciiTheme="minorHAnsi" w:hAnsiTheme="minorHAnsi" w:cstheme="minorHAnsi"/>
          <w:b/>
          <w:sz w:val="22"/>
          <w:szCs w:val="22"/>
        </w:rPr>
        <w:t>2022-ben:</w:t>
      </w:r>
      <w:r w:rsidRPr="007A722B">
        <w:rPr>
          <w:rFonts w:asciiTheme="minorHAnsi" w:hAnsiTheme="minorHAnsi" w:cstheme="minorHAnsi"/>
          <w:sz w:val="22"/>
          <w:szCs w:val="22"/>
        </w:rPr>
        <w:t xml:space="preserve"> már </w:t>
      </w:r>
      <w:r w:rsidRPr="007A722B">
        <w:rPr>
          <w:rFonts w:asciiTheme="minorHAnsi" w:hAnsiTheme="minorHAnsi" w:cstheme="minorHAnsi"/>
          <w:b/>
          <w:sz w:val="22"/>
          <w:szCs w:val="22"/>
        </w:rPr>
        <w:t>évi 12</w:t>
      </w:r>
      <w:r w:rsidR="003732DF">
        <w:rPr>
          <w:rFonts w:asciiTheme="minorHAnsi" w:hAnsiTheme="minorHAnsi" w:cstheme="minorHAnsi"/>
          <w:b/>
          <w:sz w:val="22"/>
          <w:szCs w:val="22"/>
        </w:rPr>
        <w:t> </w:t>
      </w:r>
      <w:r w:rsidRPr="007A722B">
        <w:rPr>
          <w:rFonts w:asciiTheme="minorHAnsi" w:hAnsiTheme="minorHAnsi" w:cstheme="minorHAnsi"/>
          <w:b/>
          <w:sz w:val="22"/>
          <w:szCs w:val="22"/>
        </w:rPr>
        <w:t>ezer</w:t>
      </w:r>
      <w:r w:rsidR="003732DF">
        <w:rPr>
          <w:rFonts w:asciiTheme="minorHAnsi" w:hAnsiTheme="minorHAnsi" w:cstheme="minorHAnsi"/>
          <w:b/>
          <w:sz w:val="22"/>
          <w:szCs w:val="22"/>
        </w:rPr>
        <w:t> </w:t>
      </w:r>
      <w:r w:rsidRPr="007A722B">
        <w:rPr>
          <w:rFonts w:asciiTheme="minorHAnsi" w:hAnsiTheme="minorHAnsi" w:cstheme="minorHAnsi"/>
          <w:b/>
          <w:sz w:val="22"/>
          <w:szCs w:val="22"/>
        </w:rPr>
        <w:t>forint</w:t>
      </w:r>
      <w:r w:rsidR="00373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DF" w:rsidRPr="00AE5361">
        <w:rPr>
          <w:rFonts w:asciiTheme="minorHAnsi" w:hAnsiTheme="minorHAnsi" w:cstheme="minorHAnsi"/>
          <w:sz w:val="22"/>
          <w:szCs w:val="22"/>
        </w:rPr>
        <w:t>(a korá</w:t>
      </w:r>
      <w:r w:rsidR="00AE5361">
        <w:rPr>
          <w:rFonts w:asciiTheme="minorHAnsi" w:hAnsiTheme="minorHAnsi" w:cstheme="minorHAnsi"/>
          <w:sz w:val="22"/>
          <w:szCs w:val="22"/>
        </w:rPr>
        <w:t>b</w:t>
      </w:r>
      <w:r w:rsidR="003732DF" w:rsidRPr="00AE5361">
        <w:rPr>
          <w:rFonts w:asciiTheme="minorHAnsi" w:hAnsiTheme="minorHAnsi" w:cstheme="minorHAnsi"/>
          <w:sz w:val="22"/>
          <w:szCs w:val="22"/>
        </w:rPr>
        <w:t xml:space="preserve">bi </w:t>
      </w:r>
      <w:r w:rsidR="003732DF" w:rsidRPr="007A722B">
        <w:rPr>
          <w:rFonts w:asciiTheme="minorHAnsi" w:hAnsiTheme="minorHAnsi" w:cstheme="minorHAnsi"/>
          <w:sz w:val="22"/>
          <w:szCs w:val="22"/>
        </w:rPr>
        <w:t>6</w:t>
      </w:r>
      <w:r w:rsidR="003732DF">
        <w:rPr>
          <w:rFonts w:asciiTheme="minorHAnsi" w:hAnsiTheme="minorHAnsi" w:cstheme="minorHAnsi"/>
          <w:sz w:val="22"/>
          <w:szCs w:val="22"/>
        </w:rPr>
        <w:t> </w:t>
      </w:r>
      <w:r w:rsidR="003732DF" w:rsidRPr="007A722B">
        <w:rPr>
          <w:rFonts w:asciiTheme="minorHAnsi" w:hAnsiTheme="minorHAnsi" w:cstheme="minorHAnsi"/>
          <w:sz w:val="22"/>
          <w:szCs w:val="22"/>
        </w:rPr>
        <w:t>ezer</w:t>
      </w:r>
      <w:r w:rsidR="003732DF">
        <w:rPr>
          <w:rFonts w:asciiTheme="minorHAnsi" w:hAnsiTheme="minorHAnsi" w:cstheme="minorHAnsi"/>
          <w:sz w:val="22"/>
          <w:szCs w:val="22"/>
        </w:rPr>
        <w:t> </w:t>
      </w:r>
      <w:r w:rsidR="003732DF" w:rsidRPr="007A722B">
        <w:rPr>
          <w:rFonts w:asciiTheme="minorHAnsi" w:hAnsiTheme="minorHAnsi" w:cstheme="minorHAnsi"/>
          <w:sz w:val="22"/>
          <w:szCs w:val="22"/>
        </w:rPr>
        <w:t>forint helyett</w:t>
      </w:r>
      <w:r w:rsidR="003732DF">
        <w:rPr>
          <w:rFonts w:asciiTheme="minorHAnsi" w:hAnsiTheme="minorHAnsi" w:cstheme="minorHAnsi"/>
          <w:sz w:val="22"/>
          <w:szCs w:val="22"/>
        </w:rPr>
        <w:t>).</w:t>
      </w:r>
      <w:r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="003732DF">
        <w:rPr>
          <w:rFonts w:asciiTheme="minorHAnsi" w:hAnsiTheme="minorHAnsi" w:cstheme="minorHAnsi"/>
          <w:sz w:val="22"/>
          <w:szCs w:val="22"/>
        </w:rPr>
        <w:t>A</w:t>
      </w:r>
      <w:r w:rsidRPr="007A722B">
        <w:rPr>
          <w:rFonts w:asciiTheme="minorHAnsi" w:hAnsiTheme="minorHAnsi" w:cstheme="minorHAnsi"/>
          <w:sz w:val="22"/>
          <w:szCs w:val="22"/>
        </w:rPr>
        <w:t xml:space="preserve"> rendszeres gyermekvédelmi támogatásban részesülő gyermekek esetében </w:t>
      </w:r>
      <w:r w:rsidR="003732DF" w:rsidRPr="00AE5361">
        <w:rPr>
          <w:rFonts w:asciiTheme="minorHAnsi" w:hAnsiTheme="minorHAnsi" w:cstheme="minorHAnsi"/>
          <w:b/>
          <w:sz w:val="22"/>
          <w:szCs w:val="22"/>
        </w:rPr>
        <w:t>24 ezer forint</w:t>
      </w:r>
      <w:r w:rsidR="003732DF" w:rsidRPr="007A722B">
        <w:rPr>
          <w:rFonts w:asciiTheme="minorHAnsi" w:hAnsiTheme="minorHAnsi" w:cstheme="minorHAnsi"/>
          <w:sz w:val="22"/>
          <w:szCs w:val="22"/>
        </w:rPr>
        <w:t xml:space="preserve"> lett</w:t>
      </w:r>
      <w:r w:rsidR="003732DF" w:rsidRPr="007A722B" w:rsidDel="003732DF">
        <w:rPr>
          <w:rFonts w:asciiTheme="minorHAnsi" w:hAnsiTheme="minorHAnsi" w:cstheme="minorHAnsi"/>
          <w:sz w:val="22"/>
          <w:szCs w:val="22"/>
        </w:rPr>
        <w:t xml:space="preserve"> </w:t>
      </w:r>
      <w:r w:rsidR="003732DF">
        <w:rPr>
          <w:rFonts w:asciiTheme="minorHAnsi" w:hAnsiTheme="minorHAnsi" w:cstheme="minorHAnsi"/>
          <w:sz w:val="22"/>
          <w:szCs w:val="22"/>
        </w:rPr>
        <w:t>(</w:t>
      </w:r>
      <w:r w:rsidRPr="007A722B">
        <w:rPr>
          <w:rFonts w:asciiTheme="minorHAnsi" w:hAnsiTheme="minorHAnsi" w:cstheme="minorHAnsi"/>
          <w:sz w:val="22"/>
          <w:szCs w:val="22"/>
        </w:rPr>
        <w:t>12 ezer forint helyett</w:t>
      </w:r>
      <w:r w:rsidR="003732DF">
        <w:rPr>
          <w:rFonts w:asciiTheme="minorHAnsi" w:hAnsiTheme="minorHAnsi" w:cstheme="minorHAnsi"/>
          <w:sz w:val="22"/>
          <w:szCs w:val="22"/>
        </w:rPr>
        <w:t>)</w:t>
      </w:r>
      <w:r w:rsidRPr="007A722B">
        <w:rPr>
          <w:rFonts w:asciiTheme="minorHAnsi" w:hAnsiTheme="minorHAnsi" w:cstheme="minorHAnsi"/>
          <w:sz w:val="22"/>
          <w:szCs w:val="22"/>
        </w:rPr>
        <w:t>.</w:t>
      </w:r>
    </w:p>
    <w:p w14:paraId="414980E3" w14:textId="77777777" w:rsidR="00182A28" w:rsidRPr="007A722B" w:rsidRDefault="00182A28" w:rsidP="001F6FDB">
      <w:pPr>
        <w:jc w:val="both"/>
        <w:rPr>
          <w:rFonts w:cstheme="minorHAnsi"/>
          <w:b/>
        </w:rPr>
      </w:pPr>
    </w:p>
    <w:p w14:paraId="3BE258FC" w14:textId="1362BF4B" w:rsidR="002D418F" w:rsidRPr="007A722B" w:rsidRDefault="002D418F" w:rsidP="001F6FDB">
      <w:pPr>
        <w:jc w:val="both"/>
        <w:rPr>
          <w:rFonts w:cstheme="minorHAnsi"/>
          <w:lang w:eastAsia="hu-HU"/>
        </w:rPr>
      </w:pPr>
      <w:r w:rsidRPr="007A722B">
        <w:rPr>
          <w:rFonts w:cstheme="minorHAnsi"/>
          <w:b/>
          <w:lang w:eastAsia="hu-HU"/>
        </w:rPr>
        <w:t>Sok</w:t>
      </w:r>
      <w:r w:rsidR="00182A28" w:rsidRPr="007A722B">
        <w:rPr>
          <w:rFonts w:cstheme="minorHAnsi"/>
          <w:b/>
          <w:lang w:eastAsia="hu-HU"/>
        </w:rPr>
        <w:t xml:space="preserve"> gyermeknek még letéti számlán maradt az </w:t>
      </w:r>
      <w:r w:rsidR="003732DF">
        <w:rPr>
          <w:rFonts w:cstheme="minorHAnsi"/>
          <w:b/>
          <w:lang w:eastAsia="hu-HU"/>
        </w:rPr>
        <w:t>é</w:t>
      </w:r>
      <w:r w:rsidR="003732DF" w:rsidRPr="007A722B">
        <w:rPr>
          <w:rFonts w:cstheme="minorHAnsi"/>
          <w:b/>
          <w:lang w:eastAsia="hu-HU"/>
        </w:rPr>
        <w:t xml:space="preserve">letkezdési </w:t>
      </w:r>
      <w:r w:rsidR="003732DF">
        <w:rPr>
          <w:rFonts w:cstheme="minorHAnsi"/>
          <w:b/>
          <w:lang w:eastAsia="hu-HU"/>
        </w:rPr>
        <w:t>t</w:t>
      </w:r>
      <w:r w:rsidR="003732DF" w:rsidRPr="007A722B">
        <w:rPr>
          <w:rFonts w:cstheme="minorHAnsi"/>
          <w:b/>
          <w:lang w:eastAsia="hu-HU"/>
        </w:rPr>
        <w:t>ámogatása</w:t>
      </w:r>
      <w:r w:rsidR="00182A28" w:rsidRPr="007A722B">
        <w:rPr>
          <w:rFonts w:cstheme="minorHAnsi"/>
          <w:lang w:eastAsia="hu-HU"/>
        </w:rPr>
        <w:t xml:space="preserve">, </w:t>
      </w:r>
      <w:r w:rsidR="003732DF">
        <w:rPr>
          <w:rFonts w:cstheme="minorHAnsi"/>
          <w:lang w:eastAsia="hu-HU"/>
        </w:rPr>
        <w:t>a</w:t>
      </w:r>
      <w:r w:rsidR="00182A28" w:rsidRPr="007A722B">
        <w:rPr>
          <w:rFonts w:cstheme="minorHAnsi"/>
          <w:lang w:eastAsia="hu-HU"/>
        </w:rPr>
        <w:t xml:space="preserve">melyhez nem jár a Start-számlán vezetett Babakötvény megtakarításhoz tartozó éves állami támogatás, </w:t>
      </w:r>
      <w:r w:rsidR="003732DF">
        <w:rPr>
          <w:rFonts w:cstheme="minorHAnsi"/>
          <w:lang w:eastAsia="hu-HU"/>
        </w:rPr>
        <w:t>emiatt</w:t>
      </w:r>
      <w:r w:rsidR="003732DF" w:rsidRPr="007A722B">
        <w:rPr>
          <w:rFonts w:cstheme="minorHAnsi"/>
          <w:lang w:eastAsia="hu-HU"/>
        </w:rPr>
        <w:t xml:space="preserve"> </w:t>
      </w:r>
      <w:r w:rsidR="00182A28" w:rsidRPr="007A722B">
        <w:rPr>
          <w:rFonts w:cstheme="minorHAnsi"/>
          <w:lang w:eastAsia="hu-HU"/>
        </w:rPr>
        <w:t>a 42.500</w:t>
      </w:r>
      <w:r w:rsidR="003732DF">
        <w:rPr>
          <w:rFonts w:cstheme="minorHAnsi"/>
          <w:lang w:eastAsia="hu-HU"/>
        </w:rPr>
        <w:t> </w:t>
      </w:r>
      <w:r w:rsidRPr="007A722B">
        <w:rPr>
          <w:rFonts w:cstheme="minorHAnsi"/>
          <w:lang w:eastAsia="hu-HU"/>
        </w:rPr>
        <w:t>forint</w:t>
      </w:r>
      <w:r w:rsidR="00182A28" w:rsidRPr="007A722B">
        <w:rPr>
          <w:rFonts w:cstheme="minorHAnsi"/>
          <w:lang w:eastAsia="hu-HU"/>
        </w:rPr>
        <w:t xml:space="preserve"> csupán a mindenkori infláció mértékével kamatozik. </w:t>
      </w:r>
    </w:p>
    <w:p w14:paraId="757C9130" w14:textId="77777777" w:rsidR="002D418F" w:rsidRPr="007A722B" w:rsidRDefault="002D418F" w:rsidP="001F6FDB">
      <w:pPr>
        <w:jc w:val="both"/>
        <w:rPr>
          <w:rFonts w:cstheme="minorHAnsi"/>
          <w:b/>
        </w:rPr>
      </w:pPr>
    </w:p>
    <w:p w14:paraId="56CD2512" w14:textId="76E62D25" w:rsidR="009C1FC8" w:rsidRPr="009C1FC8" w:rsidRDefault="00E04E61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A két számla közötti különbséget az alábbi grafika szemlélteti.</w:t>
      </w:r>
    </w:p>
    <w:p w14:paraId="5365C4E0" w14:textId="77777777" w:rsidR="00520099" w:rsidRDefault="00DE234F" w:rsidP="001F6FDB">
      <w:pPr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noProof/>
          <w:color w:val="000000"/>
          <w:lang w:eastAsia="hu-HU"/>
        </w:rPr>
        <w:drawing>
          <wp:inline distT="0" distB="0" distL="0" distR="0" wp14:anchorId="4C8D89DB" wp14:editId="6CEE787D">
            <wp:extent cx="5084886" cy="3577132"/>
            <wp:effectExtent l="0" t="0" r="1905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K_Babakotveny-infografika_mak_logo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89" cy="359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B2ED" w14:textId="77777777" w:rsidR="00182A28" w:rsidRDefault="00182A28" w:rsidP="007A722B">
      <w:pPr>
        <w:jc w:val="both"/>
        <w:rPr>
          <w:rFonts w:cstheme="minorHAnsi"/>
          <w:b/>
        </w:rPr>
      </w:pPr>
    </w:p>
    <w:p w14:paraId="5C1C73CD" w14:textId="77777777" w:rsidR="00151CD9" w:rsidRDefault="00151CD9" w:rsidP="001F6FDB">
      <w:pPr>
        <w:jc w:val="both"/>
        <w:rPr>
          <w:rFonts w:cstheme="minorHAnsi"/>
          <w:b/>
          <w:sz w:val="24"/>
          <w:szCs w:val="24"/>
        </w:rPr>
      </w:pPr>
    </w:p>
    <w:p w14:paraId="1468661F" w14:textId="77777777" w:rsidR="00151CD9" w:rsidRDefault="00151CD9" w:rsidP="001F6FDB">
      <w:pPr>
        <w:jc w:val="both"/>
        <w:rPr>
          <w:rFonts w:cstheme="minorHAnsi"/>
          <w:b/>
          <w:sz w:val="24"/>
          <w:szCs w:val="24"/>
        </w:rPr>
      </w:pPr>
    </w:p>
    <w:p w14:paraId="3A62D0A4" w14:textId="4A936A78" w:rsidR="00E04E61" w:rsidRPr="007A722B" w:rsidRDefault="00E04E61" w:rsidP="001F6FDB">
      <w:pPr>
        <w:jc w:val="both"/>
        <w:rPr>
          <w:rFonts w:cstheme="minorHAnsi"/>
          <w:b/>
          <w:sz w:val="24"/>
          <w:szCs w:val="24"/>
        </w:rPr>
      </w:pPr>
      <w:r w:rsidRPr="007A722B">
        <w:rPr>
          <w:rFonts w:cstheme="minorHAnsi"/>
          <w:b/>
          <w:sz w:val="24"/>
          <w:szCs w:val="24"/>
        </w:rPr>
        <w:lastRenderedPageBreak/>
        <w:t>Hol lehet megnyitni?</w:t>
      </w:r>
    </w:p>
    <w:p w14:paraId="7BEAF34D" w14:textId="5F339FC8" w:rsidR="000B509C" w:rsidRPr="007A722B" w:rsidRDefault="00E24E50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Start-számlát nyitni biztonságosan és gyorsan</w:t>
      </w:r>
      <w:r w:rsidR="005045D7" w:rsidRPr="007A722B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="005045D7" w:rsidRPr="007A722B">
        <w:rPr>
          <w:rFonts w:cstheme="minorHAnsi"/>
        </w:rPr>
        <w:t>Kincstár állampapí</w:t>
      </w:r>
      <w:r w:rsidR="00D41CA5" w:rsidRPr="007A722B">
        <w:rPr>
          <w:rFonts w:cstheme="minorHAnsi"/>
        </w:rPr>
        <w:t>r-forgalmazási</w:t>
      </w:r>
      <w:r w:rsidR="005045D7" w:rsidRPr="007A722B">
        <w:rPr>
          <w:rFonts w:cstheme="minorHAnsi"/>
        </w:rPr>
        <w:t xml:space="preserve"> </w:t>
      </w:r>
      <w:r w:rsidR="00D41CA5" w:rsidRPr="007A722B">
        <w:rPr>
          <w:rFonts w:cstheme="minorHAnsi"/>
        </w:rPr>
        <w:t xml:space="preserve">ügyfélszolgálatain (országosan 19 állampénztári irodában, 3 </w:t>
      </w:r>
      <w:r w:rsidRPr="007A722B">
        <w:rPr>
          <w:rFonts w:cstheme="minorHAnsi"/>
        </w:rPr>
        <w:t>állampapír</w:t>
      </w:r>
      <w:r>
        <w:rPr>
          <w:rFonts w:cstheme="minorHAnsi"/>
        </w:rPr>
        <w:t>-</w:t>
      </w:r>
      <w:r w:rsidR="00D41CA5" w:rsidRPr="007A722B">
        <w:rPr>
          <w:rFonts w:cstheme="minorHAnsi"/>
        </w:rPr>
        <w:t xml:space="preserve">forgalmazó kirendeltségen és </w:t>
      </w:r>
      <w:r w:rsidR="00807217" w:rsidRPr="007A722B">
        <w:rPr>
          <w:rFonts w:cstheme="minorHAnsi"/>
        </w:rPr>
        <w:t>5</w:t>
      </w:r>
      <w:r w:rsidR="00B74F81">
        <w:rPr>
          <w:rFonts w:cstheme="minorHAnsi"/>
        </w:rPr>
        <w:t>3</w:t>
      </w:r>
      <w:r w:rsidR="00807217" w:rsidRPr="007A722B">
        <w:rPr>
          <w:rFonts w:cstheme="minorHAnsi"/>
        </w:rPr>
        <w:t xml:space="preserve"> </w:t>
      </w:r>
      <w:r w:rsidR="00D41CA5" w:rsidRPr="007A722B">
        <w:rPr>
          <w:rFonts w:cstheme="minorHAnsi"/>
        </w:rPr>
        <w:t>állampapír-forgalmazási</w:t>
      </w:r>
      <w:r w:rsidR="00BE0158">
        <w:rPr>
          <w:rFonts w:cstheme="minorHAnsi"/>
        </w:rPr>
        <w:t>,</w:t>
      </w:r>
      <w:r w:rsidR="00D41CA5" w:rsidRPr="007A722B">
        <w:rPr>
          <w:rFonts w:cstheme="minorHAnsi"/>
        </w:rPr>
        <w:t xml:space="preserve"> </w:t>
      </w:r>
      <w:r w:rsidR="00BE0158">
        <w:rPr>
          <w:rFonts w:cstheme="minorHAnsi"/>
        </w:rPr>
        <w:t>-</w:t>
      </w:r>
      <w:r w:rsidR="00D41CA5" w:rsidRPr="007A722B">
        <w:rPr>
          <w:rFonts w:cstheme="minorHAnsi"/>
        </w:rPr>
        <w:t xml:space="preserve">értékesítési ponton) személyesen, </w:t>
      </w:r>
      <w:r w:rsidRPr="007A722B">
        <w:rPr>
          <w:rFonts w:cstheme="minorHAnsi"/>
        </w:rPr>
        <w:t>e</w:t>
      </w:r>
      <w:r>
        <w:rPr>
          <w:rFonts w:cstheme="minorHAnsi"/>
        </w:rPr>
        <w:t>zenkívül</w:t>
      </w:r>
      <w:r w:rsidRPr="007A722B">
        <w:rPr>
          <w:rFonts w:cstheme="minorHAnsi"/>
        </w:rPr>
        <w:t xml:space="preserve"> </w:t>
      </w:r>
      <w:r w:rsidR="00E04E61" w:rsidRPr="00134B02">
        <w:rPr>
          <w:rFonts w:cstheme="minorHAnsi"/>
          <w:b/>
        </w:rPr>
        <w:t xml:space="preserve">online az </w:t>
      </w:r>
      <w:r w:rsidR="00D41CA5" w:rsidRPr="00134B02">
        <w:rPr>
          <w:rFonts w:cstheme="minorHAnsi"/>
          <w:b/>
        </w:rPr>
        <w:t>Ügyfélkapun</w:t>
      </w:r>
      <w:r w:rsidR="00E04E61" w:rsidRPr="007A722B">
        <w:rPr>
          <w:rFonts w:cstheme="minorHAnsi"/>
        </w:rPr>
        <w:t xml:space="preserve">, </w:t>
      </w:r>
      <w:r w:rsidR="00D41CA5" w:rsidRPr="007A722B">
        <w:rPr>
          <w:rFonts w:cstheme="minorHAnsi"/>
        </w:rPr>
        <w:t xml:space="preserve">a </w:t>
      </w:r>
      <w:hyperlink r:id="rId7" w:history="1">
        <w:r w:rsidR="00BE0158" w:rsidRPr="00357847">
          <w:rPr>
            <w:rStyle w:val="Hiperhivatkozs"/>
            <w:rFonts w:cstheme="minorHAnsi"/>
          </w:rPr>
          <w:t>www.magyarorszag.hu</w:t>
        </w:r>
      </w:hyperlink>
      <w:r w:rsidR="00D41CA5" w:rsidRPr="007A722B">
        <w:rPr>
          <w:rFonts w:cstheme="minorHAnsi"/>
        </w:rPr>
        <w:t xml:space="preserve"> oldalon is lehet.</w:t>
      </w:r>
    </w:p>
    <w:p w14:paraId="7F84CC00" w14:textId="77777777" w:rsidR="00D64C03" w:rsidRPr="007A722B" w:rsidRDefault="00D64C03" w:rsidP="00AE5361">
      <w:pPr>
        <w:rPr>
          <w:rFonts w:cstheme="minorHAnsi"/>
        </w:rPr>
      </w:pPr>
      <w:r w:rsidRPr="007A722B">
        <w:rPr>
          <w:rFonts w:cstheme="minorHAnsi"/>
        </w:rPr>
        <w:t xml:space="preserve">Az ügyfélszolgálatok részletes listája itt érhető el: </w:t>
      </w:r>
      <w:hyperlink r:id="rId8" w:history="1">
        <w:r w:rsidR="00182A28" w:rsidRPr="007A722B">
          <w:rPr>
            <w:rStyle w:val="Hiperhivatkozs"/>
            <w:rFonts w:cstheme="minorHAnsi"/>
          </w:rPr>
          <w:t>http://www.allamkincstar.gov.hu/hu/ugyfelszolgalatok/</w:t>
        </w:r>
      </w:hyperlink>
      <w:r w:rsidR="00182A28" w:rsidRPr="007A722B">
        <w:rPr>
          <w:rFonts w:cstheme="minorHAnsi"/>
        </w:rPr>
        <w:t xml:space="preserve"> </w:t>
      </w:r>
    </w:p>
    <w:p w14:paraId="24932618" w14:textId="77777777" w:rsidR="00E04E61" w:rsidRPr="00E04E61" w:rsidRDefault="00E04E61" w:rsidP="001F6FDB">
      <w:pPr>
        <w:jc w:val="both"/>
        <w:rPr>
          <w:rFonts w:cstheme="minorHAnsi"/>
          <w:sz w:val="24"/>
          <w:szCs w:val="24"/>
        </w:rPr>
      </w:pPr>
    </w:p>
    <w:p w14:paraId="3C293791" w14:textId="77777777" w:rsidR="000B509C" w:rsidRPr="00E04E61" w:rsidRDefault="000B509C" w:rsidP="001F6FDB">
      <w:pPr>
        <w:jc w:val="both"/>
        <w:rPr>
          <w:rFonts w:cstheme="minorHAnsi"/>
          <w:sz w:val="24"/>
          <w:szCs w:val="24"/>
        </w:rPr>
      </w:pPr>
    </w:p>
    <w:p w14:paraId="14458F25" w14:textId="675D8332" w:rsidR="00DE234F" w:rsidRPr="007A722B" w:rsidRDefault="00B74F81" w:rsidP="00E04E61">
      <w:pPr>
        <w:pStyle w:val="Cmsor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Start-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számla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nyitás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>áv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al március 31-ig Babakötvényre váltható nyereményutalványt nyerhet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>!</w:t>
      </w:r>
    </w:p>
    <w:p w14:paraId="4B912D45" w14:textId="042275A7" w:rsidR="005B240E" w:rsidRPr="007A722B" w:rsidRDefault="005B240E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 xml:space="preserve">Aki </w:t>
      </w:r>
      <w:r w:rsidR="00DE234F" w:rsidRPr="007A722B">
        <w:rPr>
          <w:rFonts w:cstheme="minorHAnsi"/>
        </w:rPr>
        <w:t xml:space="preserve">2022. </w:t>
      </w:r>
      <w:r w:rsidRPr="007A722B">
        <w:rPr>
          <w:rFonts w:cstheme="minorHAnsi"/>
        </w:rPr>
        <w:t>március 31-ig nyit Start-számlát</w:t>
      </w:r>
      <w:r w:rsidR="00AA49F5">
        <w:rPr>
          <w:rFonts w:cstheme="minorHAnsi"/>
        </w:rPr>
        <w:t>,</w:t>
      </w:r>
      <w:r w:rsidRPr="007A722B">
        <w:rPr>
          <w:rFonts w:cstheme="minorHAnsi"/>
        </w:rPr>
        <w:t xml:space="preserve"> és </w:t>
      </w:r>
      <w:r w:rsidR="00DE234F" w:rsidRPr="007A722B">
        <w:rPr>
          <w:rFonts w:cstheme="minorHAnsi"/>
        </w:rPr>
        <w:t>legalább 100</w:t>
      </w:r>
      <w:r w:rsidR="00E04E61" w:rsidRPr="007A722B">
        <w:rPr>
          <w:rFonts w:cstheme="minorHAnsi"/>
        </w:rPr>
        <w:t>.</w:t>
      </w:r>
      <w:r w:rsidR="00DE234F" w:rsidRPr="007A722B">
        <w:rPr>
          <w:rFonts w:cstheme="minorHAnsi"/>
        </w:rPr>
        <w:t>000</w:t>
      </w:r>
      <w:r w:rsidR="00AA49F5">
        <w:rPr>
          <w:rFonts w:cstheme="minorHAnsi"/>
        </w:rPr>
        <w:t> </w:t>
      </w:r>
      <w:r w:rsidR="00DE234F" w:rsidRPr="007A722B">
        <w:rPr>
          <w:rFonts w:cstheme="minorHAnsi"/>
        </w:rPr>
        <w:t>forintot fizet Babakötvénybe, 100.000</w:t>
      </w:r>
      <w:r w:rsidR="00AA49F5">
        <w:rPr>
          <w:rFonts w:cstheme="minorHAnsi"/>
        </w:rPr>
        <w:t> forin</w:t>
      </w:r>
      <w:r w:rsidR="00AA49F5" w:rsidRPr="007A722B">
        <w:rPr>
          <w:rFonts w:cstheme="minorHAnsi"/>
        </w:rPr>
        <w:t xml:space="preserve">t </w:t>
      </w:r>
      <w:r w:rsidR="00DE234F" w:rsidRPr="007A722B">
        <w:rPr>
          <w:rFonts w:cstheme="minorHAnsi"/>
        </w:rPr>
        <w:t>értékű Babakötvény</w:t>
      </w:r>
      <w:r w:rsidR="00B74F81">
        <w:rPr>
          <w:rFonts w:cstheme="minorHAnsi"/>
        </w:rPr>
        <w:t>re</w:t>
      </w:r>
      <w:r w:rsidR="00DE234F" w:rsidRPr="007A722B">
        <w:rPr>
          <w:rFonts w:cstheme="minorHAnsi"/>
        </w:rPr>
        <w:t xml:space="preserve"> váltható </w:t>
      </w:r>
      <w:r w:rsidR="00DE234F" w:rsidRPr="007A722B">
        <w:rPr>
          <w:rFonts w:cstheme="minorHAnsi"/>
          <w:b/>
        </w:rPr>
        <w:t>nyereményutalványt nyerhet</w:t>
      </w:r>
      <w:r w:rsidR="00DE234F" w:rsidRPr="00AE5361">
        <w:rPr>
          <w:rFonts w:cstheme="minorHAnsi"/>
          <w:b/>
        </w:rPr>
        <w:t>.</w:t>
      </w:r>
      <w:r w:rsidR="00DE234F" w:rsidRPr="007A722B">
        <w:rPr>
          <w:rFonts w:cstheme="minorHAnsi"/>
        </w:rPr>
        <w:t xml:space="preserve"> </w:t>
      </w:r>
    </w:p>
    <w:p w14:paraId="1B829E10" w14:textId="43D1E9BC" w:rsidR="00E04E61" w:rsidRPr="007A722B" w:rsidRDefault="00DE234F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 xml:space="preserve">A </w:t>
      </w:r>
      <w:r w:rsidR="00AA49F5" w:rsidRPr="007A722B">
        <w:rPr>
          <w:rFonts w:cstheme="minorHAnsi"/>
        </w:rPr>
        <w:t>nyereményjáték</w:t>
      </w:r>
      <w:r w:rsidR="00AA49F5">
        <w:rPr>
          <w:rFonts w:cstheme="minorHAnsi"/>
        </w:rPr>
        <w:t>ban</w:t>
      </w:r>
      <w:r w:rsidR="00AA49F5" w:rsidRPr="007A722B">
        <w:rPr>
          <w:rFonts w:cstheme="minorHAnsi"/>
        </w:rPr>
        <w:t xml:space="preserve"> </w:t>
      </w:r>
      <w:r w:rsidRPr="007A722B">
        <w:rPr>
          <w:rFonts w:cstheme="minorHAnsi"/>
        </w:rPr>
        <w:t>azok a</w:t>
      </w:r>
      <w:r w:rsidR="00EA49C1">
        <w:rPr>
          <w:rFonts w:cstheme="minorHAnsi"/>
        </w:rPr>
        <w:t xml:space="preserve">z </w:t>
      </w:r>
      <w:r w:rsidRPr="007A722B">
        <w:rPr>
          <w:rFonts w:cstheme="minorHAnsi"/>
        </w:rPr>
        <w:t xml:space="preserve">ügyfeleink is </w:t>
      </w:r>
      <w:r w:rsidR="00AA49F5">
        <w:rPr>
          <w:rFonts w:cstheme="minorHAnsi"/>
        </w:rPr>
        <w:t>részt vehetnek</w:t>
      </w:r>
      <w:r w:rsidRPr="007A722B">
        <w:rPr>
          <w:rFonts w:cstheme="minorHAnsi"/>
        </w:rPr>
        <w:t xml:space="preserve">, akik </w:t>
      </w:r>
      <w:r w:rsidR="00AA49F5">
        <w:rPr>
          <w:rFonts w:cstheme="minorHAnsi"/>
        </w:rPr>
        <w:t xml:space="preserve">a </w:t>
      </w:r>
      <w:r w:rsidRPr="007A722B">
        <w:rPr>
          <w:rFonts w:cstheme="minorHAnsi"/>
        </w:rPr>
        <w:t xml:space="preserve">már korábban megnyitott </w:t>
      </w:r>
      <w:r w:rsidR="00B74F81">
        <w:rPr>
          <w:rFonts w:cstheme="minorHAnsi"/>
        </w:rPr>
        <w:t>Start-</w:t>
      </w:r>
      <w:r w:rsidRPr="007A722B">
        <w:rPr>
          <w:rFonts w:cstheme="minorHAnsi"/>
        </w:rPr>
        <w:t>számlájukra</w:t>
      </w:r>
      <w:r w:rsidR="00EA49C1">
        <w:rPr>
          <w:rFonts w:cstheme="minorHAnsi"/>
        </w:rPr>
        <w:t>,</w:t>
      </w:r>
      <w:r w:rsidRPr="007A722B">
        <w:rPr>
          <w:rFonts w:cstheme="minorHAnsi"/>
        </w:rPr>
        <w:t xml:space="preserve"> </w:t>
      </w:r>
      <w:r w:rsidR="006D2DCB">
        <w:rPr>
          <w:rFonts w:cstheme="minorHAnsi"/>
        </w:rPr>
        <w:t xml:space="preserve">a </w:t>
      </w:r>
      <w:r w:rsidR="00E04E61" w:rsidRPr="007A722B">
        <w:rPr>
          <w:rFonts w:cstheme="minorHAnsi"/>
        </w:rPr>
        <w:t xml:space="preserve">meglévő </w:t>
      </w:r>
      <w:r w:rsidR="00EA49C1">
        <w:rPr>
          <w:rFonts w:cstheme="minorHAnsi"/>
        </w:rPr>
        <w:t>b</w:t>
      </w:r>
      <w:r w:rsidR="00EA49C1" w:rsidRPr="007A722B">
        <w:rPr>
          <w:rFonts w:cstheme="minorHAnsi"/>
        </w:rPr>
        <w:t xml:space="preserve">abakötvényes </w:t>
      </w:r>
      <w:r w:rsidRPr="007A722B">
        <w:rPr>
          <w:rFonts w:cstheme="minorHAnsi"/>
        </w:rPr>
        <w:t>megtakarításuk</w:t>
      </w:r>
      <w:r w:rsidR="006D2DCB">
        <w:rPr>
          <w:rFonts w:cstheme="minorHAnsi"/>
        </w:rPr>
        <w:t>hoz</w:t>
      </w:r>
      <w:r w:rsidR="00EA49C1" w:rsidRPr="00EA49C1">
        <w:rPr>
          <w:rFonts w:cstheme="minorHAnsi"/>
        </w:rPr>
        <w:t xml:space="preserve"> </w:t>
      </w:r>
      <w:r w:rsidR="00EA49C1" w:rsidRPr="007A722B">
        <w:rPr>
          <w:rFonts w:cstheme="minorHAnsi"/>
        </w:rPr>
        <w:t>fizetnek be 100.000</w:t>
      </w:r>
      <w:r w:rsidR="00EA49C1">
        <w:rPr>
          <w:rFonts w:cstheme="minorHAnsi"/>
        </w:rPr>
        <w:t> forinto</w:t>
      </w:r>
      <w:r w:rsidR="00EA49C1" w:rsidRPr="007A722B">
        <w:rPr>
          <w:rFonts w:cstheme="minorHAnsi"/>
        </w:rPr>
        <w:t>t</w:t>
      </w:r>
      <w:r w:rsidRPr="007A722B">
        <w:rPr>
          <w:rFonts w:cstheme="minorHAnsi"/>
        </w:rPr>
        <w:t xml:space="preserve">. </w:t>
      </w:r>
    </w:p>
    <w:p w14:paraId="7CF69829" w14:textId="77777777" w:rsidR="00DE234F" w:rsidRPr="007A722B" w:rsidRDefault="00DE234F" w:rsidP="001F6FDB">
      <w:pPr>
        <w:jc w:val="both"/>
        <w:rPr>
          <w:rFonts w:cstheme="minorHAnsi"/>
          <w:b/>
        </w:rPr>
      </w:pPr>
      <w:r w:rsidRPr="007A722B">
        <w:rPr>
          <w:rFonts w:cstheme="minorHAnsi"/>
          <w:b/>
        </w:rPr>
        <w:t>Sorsolás: 2022. április 19.</w:t>
      </w:r>
    </w:p>
    <w:p w14:paraId="1B38609F" w14:textId="77777777" w:rsidR="00DE234F" w:rsidRPr="007A722B" w:rsidRDefault="007A722B" w:rsidP="001F6FDB">
      <w:pPr>
        <w:jc w:val="both"/>
        <w:rPr>
          <w:rFonts w:cstheme="minorHAnsi"/>
        </w:rPr>
      </w:pPr>
      <w:r>
        <w:rPr>
          <w:rFonts w:cstheme="minorHAnsi"/>
        </w:rPr>
        <w:t xml:space="preserve">További </w:t>
      </w:r>
      <w:r w:rsidR="00DE234F" w:rsidRPr="007A722B">
        <w:rPr>
          <w:rFonts w:cstheme="minorHAnsi"/>
        </w:rPr>
        <w:t xml:space="preserve">részletek: </w:t>
      </w:r>
      <w:hyperlink r:id="rId9" w:history="1">
        <w:r w:rsidR="00DE234F" w:rsidRPr="007A722B">
          <w:rPr>
            <w:rStyle w:val="Hiperhivatkozs"/>
            <w:rFonts w:cstheme="minorHAnsi"/>
          </w:rPr>
          <w:t>http://www.allamkincstar.gov.hu/hu/lakossagi-ugyfelek/nagyosszegu-nyeremenyek-allampapirral-babakotvennyel</w:t>
        </w:r>
      </w:hyperlink>
      <w:r w:rsidR="00DE234F" w:rsidRPr="007A722B">
        <w:rPr>
          <w:rFonts w:cstheme="minorHAnsi"/>
        </w:rPr>
        <w:t xml:space="preserve"> </w:t>
      </w:r>
    </w:p>
    <w:p w14:paraId="5CDF73D3" w14:textId="77777777" w:rsidR="001F6FDB" w:rsidRPr="00E04E61" w:rsidRDefault="00DE234F" w:rsidP="006758A4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000000"/>
        </w:rPr>
      </w:pPr>
      <w:r w:rsidRPr="00E04E61">
        <w:rPr>
          <w:rFonts w:cstheme="minorHAnsi"/>
          <w:noProof/>
          <w:color w:val="000000"/>
          <w:lang w:eastAsia="hu-HU"/>
        </w:rPr>
        <w:drawing>
          <wp:inline distT="0" distB="0" distL="0" distR="0" wp14:anchorId="13913CC3" wp14:editId="45D4C74D">
            <wp:extent cx="5760720" cy="3839845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92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4B1C" w14:textId="77777777" w:rsidR="001F6FDB" w:rsidRDefault="001F6FDB" w:rsidP="006758A4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color w:val="000000"/>
        </w:rPr>
      </w:pPr>
    </w:p>
    <w:p w14:paraId="462D2266" w14:textId="77777777" w:rsidR="001F6FDB" w:rsidRPr="006758A4" w:rsidRDefault="001F6FDB" w:rsidP="006758A4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000000"/>
          <w:sz w:val="24"/>
          <w:szCs w:val="24"/>
          <w:lang w:eastAsia="hu-HU"/>
        </w:rPr>
      </w:pPr>
    </w:p>
    <w:sectPr w:rsidR="001F6FDB" w:rsidRPr="0067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137"/>
    <w:multiLevelType w:val="hybridMultilevel"/>
    <w:tmpl w:val="B73644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425482"/>
    <w:multiLevelType w:val="hybridMultilevel"/>
    <w:tmpl w:val="6A140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0F9"/>
    <w:multiLevelType w:val="hybridMultilevel"/>
    <w:tmpl w:val="04C2EF28"/>
    <w:lvl w:ilvl="0" w:tplc="244E4E1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0F00"/>
    <w:multiLevelType w:val="hybridMultilevel"/>
    <w:tmpl w:val="2ED85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E"/>
    <w:rsid w:val="000553F8"/>
    <w:rsid w:val="00077996"/>
    <w:rsid w:val="000B509C"/>
    <w:rsid w:val="00134B02"/>
    <w:rsid w:val="00151CD9"/>
    <w:rsid w:val="00182A28"/>
    <w:rsid w:val="001A3CF2"/>
    <w:rsid w:val="001F6FDB"/>
    <w:rsid w:val="002D418F"/>
    <w:rsid w:val="003135A5"/>
    <w:rsid w:val="003732DF"/>
    <w:rsid w:val="003B021E"/>
    <w:rsid w:val="005045D7"/>
    <w:rsid w:val="00520099"/>
    <w:rsid w:val="00524009"/>
    <w:rsid w:val="00572D0D"/>
    <w:rsid w:val="005B240E"/>
    <w:rsid w:val="00622202"/>
    <w:rsid w:val="006758A4"/>
    <w:rsid w:val="006B7641"/>
    <w:rsid w:val="006D0C6B"/>
    <w:rsid w:val="006D2DCB"/>
    <w:rsid w:val="00790143"/>
    <w:rsid w:val="007A722B"/>
    <w:rsid w:val="00807217"/>
    <w:rsid w:val="00845007"/>
    <w:rsid w:val="00855BD4"/>
    <w:rsid w:val="00891E1C"/>
    <w:rsid w:val="00927FFA"/>
    <w:rsid w:val="009C1FC8"/>
    <w:rsid w:val="00AA49F5"/>
    <w:rsid w:val="00AE5361"/>
    <w:rsid w:val="00AF542E"/>
    <w:rsid w:val="00B04758"/>
    <w:rsid w:val="00B74F81"/>
    <w:rsid w:val="00B76868"/>
    <w:rsid w:val="00B8217B"/>
    <w:rsid w:val="00BE0158"/>
    <w:rsid w:val="00CE30D8"/>
    <w:rsid w:val="00D1356F"/>
    <w:rsid w:val="00D41CA5"/>
    <w:rsid w:val="00D64C03"/>
    <w:rsid w:val="00DC127F"/>
    <w:rsid w:val="00DE234F"/>
    <w:rsid w:val="00E04E61"/>
    <w:rsid w:val="00E24E50"/>
    <w:rsid w:val="00EA49C1"/>
    <w:rsid w:val="00EF54E8"/>
    <w:rsid w:val="00F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EEF"/>
  <w15:docId w15:val="{01FF0356-BE25-4B00-895E-0AA0C8B4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ugyfelszolgalato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yarorszag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llamkincstar.gov.hu/hu/lakossagi-ugyfelek/nagyosszegu-nyeremenyek-allampapirral-babakotvennye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BF1A-7D2F-40C5-B021-87C48E3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Gyöngyi</cp:lastModifiedBy>
  <cp:revision>2</cp:revision>
  <dcterms:created xsi:type="dcterms:W3CDTF">2022-02-23T13:27:00Z</dcterms:created>
  <dcterms:modified xsi:type="dcterms:W3CDTF">2022-02-23T13:27:00Z</dcterms:modified>
</cp:coreProperties>
</file>